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28" w:type="dxa"/>
        <w:tblLook w:val="0000" w:firstRow="0" w:lastRow="0" w:firstColumn="0" w:lastColumn="0" w:noHBand="0" w:noVBand="0"/>
      </w:tblPr>
      <w:tblGrid>
        <w:gridCol w:w="3402"/>
        <w:gridCol w:w="5670"/>
      </w:tblGrid>
      <w:tr w:rsidR="003A370F" w:rsidRPr="00D30348" w:rsidTr="00F30760">
        <w:trPr>
          <w:trHeight w:val="1080"/>
        </w:trPr>
        <w:tc>
          <w:tcPr>
            <w:tcW w:w="3402" w:type="dxa"/>
            <w:tcMar>
              <w:left w:w="28" w:type="dxa"/>
              <w:right w:w="28" w:type="dxa"/>
            </w:tcMar>
          </w:tcPr>
          <w:p w:rsidR="003A370F" w:rsidRDefault="003A370F" w:rsidP="00F30760">
            <w:pPr>
              <w:spacing w:before="0"/>
              <w:ind w:firstLine="0"/>
              <w:jc w:val="center"/>
              <w:rPr>
                <w:b/>
                <w:sz w:val="26"/>
                <w:szCs w:val="26"/>
              </w:rPr>
            </w:pPr>
            <w:bookmarkStart w:id="0" w:name="_GoBack"/>
            <w:bookmarkEnd w:id="0"/>
            <w:r w:rsidRPr="00D30348">
              <w:rPr>
                <w:b/>
                <w:sz w:val="26"/>
                <w:szCs w:val="26"/>
              </w:rPr>
              <w:t>ỦY BAN NHÂN DÂ</w:t>
            </w:r>
            <w:r>
              <w:rPr>
                <w:b/>
                <w:sz w:val="26"/>
                <w:szCs w:val="26"/>
              </w:rPr>
              <w:t>N</w:t>
            </w:r>
          </w:p>
          <w:p w:rsidR="003A370F" w:rsidRPr="00D30348" w:rsidRDefault="00634824" w:rsidP="00F30760">
            <w:pPr>
              <w:spacing w:before="0"/>
              <w:ind w:right="-50" w:firstLine="0"/>
              <w:jc w:val="center"/>
              <w:rPr>
                <w:rFonts w:eastAsia="Batang"/>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591185</wp:posOffset>
                      </wp:positionH>
                      <wp:positionV relativeFrom="paragraph">
                        <wp:posOffset>205740</wp:posOffset>
                      </wp:positionV>
                      <wp:extent cx="1168400" cy="0"/>
                      <wp:effectExtent l="12700"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BE4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6.2pt" to="138.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9WHA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" strokeweight=".5pt"/>
                  </w:pict>
                </mc:Fallback>
              </mc:AlternateContent>
            </w:r>
            <w:r w:rsidR="003A370F">
              <w:rPr>
                <w:b/>
                <w:sz w:val="26"/>
                <w:szCs w:val="26"/>
              </w:rPr>
              <w:t>THÀNH PHỐ</w:t>
            </w:r>
            <w:r w:rsidR="003A370F" w:rsidRPr="00D30348">
              <w:rPr>
                <w:b/>
                <w:sz w:val="26"/>
                <w:szCs w:val="26"/>
              </w:rPr>
              <w:t xml:space="preserve"> HÀ TĨNH</w:t>
            </w:r>
          </w:p>
          <w:p w:rsidR="003A370F" w:rsidRPr="00363A4B" w:rsidRDefault="003A370F" w:rsidP="00574DE7">
            <w:pPr>
              <w:spacing w:before="100" w:beforeAutospacing="1" w:after="100" w:afterAutospacing="1"/>
              <w:ind w:right="-50" w:firstLine="0"/>
              <w:jc w:val="center"/>
              <w:rPr>
                <w:sz w:val="28"/>
                <w:szCs w:val="28"/>
              </w:rPr>
            </w:pPr>
            <w:r w:rsidRPr="00363A4B">
              <w:rPr>
                <w:sz w:val="28"/>
                <w:szCs w:val="28"/>
              </w:rPr>
              <w:t xml:space="preserve">Số: </w:t>
            </w:r>
            <w:r w:rsidR="00574DE7">
              <w:rPr>
                <w:sz w:val="28"/>
                <w:szCs w:val="28"/>
              </w:rPr>
              <w:t>160</w:t>
            </w:r>
            <w:r>
              <w:rPr>
                <w:sz w:val="28"/>
                <w:szCs w:val="28"/>
              </w:rPr>
              <w:t xml:space="preserve"> </w:t>
            </w:r>
            <w:r w:rsidRPr="00363A4B">
              <w:rPr>
                <w:sz w:val="28"/>
                <w:szCs w:val="28"/>
              </w:rPr>
              <w:t>/KH-UBND</w:t>
            </w:r>
          </w:p>
        </w:tc>
        <w:tc>
          <w:tcPr>
            <w:tcW w:w="5670" w:type="dxa"/>
            <w:tcMar>
              <w:left w:w="28" w:type="dxa"/>
              <w:right w:w="28" w:type="dxa"/>
            </w:tcMar>
          </w:tcPr>
          <w:p w:rsidR="003A370F" w:rsidRPr="00D30348" w:rsidRDefault="00634824" w:rsidP="00F30760">
            <w:pPr>
              <w:pStyle w:val="Heading1"/>
              <w:spacing w:before="100" w:beforeAutospacing="1" w:after="100" w:afterAutospacing="1"/>
              <w:ind w:firstLine="0"/>
              <w:rPr>
                <w:rFonts w:ascii="Times New Roman" w:hAnsi="Times New Roman"/>
                <w:szCs w:val="26"/>
              </w:rPr>
            </w:pPr>
            <w:r>
              <w:rPr>
                <w:rFonts w:ascii="Times New Roman" w:hAnsi="Times New Roman"/>
                <w:b w:val="0"/>
                <w:noProof/>
                <w:szCs w:val="26"/>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414020</wp:posOffset>
                      </wp:positionV>
                      <wp:extent cx="2193925" cy="0"/>
                      <wp:effectExtent l="635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9A9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2.6pt" to="230.9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1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" strokeweight=".5pt"/>
                  </w:pict>
                </mc:Fallback>
              </mc:AlternateContent>
            </w:r>
            <w:r w:rsidR="003A370F" w:rsidRPr="00D30348">
              <w:rPr>
                <w:rFonts w:ascii="Times New Roman" w:hAnsi="Times New Roman"/>
                <w:szCs w:val="26"/>
                <w:lang w:val="nb-NO"/>
              </w:rPr>
              <w:t xml:space="preserve">CỘNG </w:t>
            </w:r>
            <w:r w:rsidR="003A370F">
              <w:rPr>
                <w:rFonts w:ascii="Times New Roman" w:hAnsi="Times New Roman"/>
                <w:szCs w:val="26"/>
                <w:lang w:val="nb-NO"/>
              </w:rPr>
              <w:t>HÒA</w:t>
            </w:r>
            <w:r w:rsidR="003A370F" w:rsidRPr="00D30348">
              <w:rPr>
                <w:rFonts w:ascii="Times New Roman" w:hAnsi="Times New Roman"/>
                <w:szCs w:val="26"/>
                <w:lang w:val="nb-NO"/>
              </w:rPr>
              <w:t xml:space="preserve"> XÃ HỘI CHỦ NGHĨA VIỆT NAM</w:t>
            </w:r>
            <w:r w:rsidR="003A370F" w:rsidRPr="00D30348">
              <w:rPr>
                <w:rFonts w:ascii="Times New Roman" w:hAnsi="Times New Roman"/>
                <w:szCs w:val="26"/>
                <w:lang w:val="nb-NO"/>
              </w:rPr>
              <w:br/>
            </w:r>
            <w:r w:rsidR="003A370F" w:rsidRPr="008321C5">
              <w:rPr>
                <w:rFonts w:ascii="Times New Roman" w:hAnsi="Times New Roman"/>
                <w:sz w:val="28"/>
                <w:szCs w:val="28"/>
              </w:rPr>
              <w:t>Độc lập - Tự do - Hạnh phúc</w:t>
            </w:r>
          </w:p>
          <w:p w:rsidR="003A370F" w:rsidRPr="00363A4B" w:rsidRDefault="003A370F" w:rsidP="00574DE7">
            <w:pPr>
              <w:spacing w:before="100" w:beforeAutospacing="1" w:after="100" w:afterAutospacing="1"/>
              <w:ind w:firstLine="0"/>
              <w:jc w:val="center"/>
              <w:rPr>
                <w:b/>
                <w:i/>
                <w:sz w:val="28"/>
                <w:szCs w:val="28"/>
                <w:lang w:val="nb-NO"/>
              </w:rPr>
            </w:pPr>
            <w:r>
              <w:rPr>
                <w:bCs/>
                <w:i/>
                <w:iCs/>
                <w:sz w:val="28"/>
                <w:szCs w:val="28"/>
              </w:rPr>
              <w:t xml:space="preserve">TP. </w:t>
            </w:r>
            <w:r w:rsidRPr="00363A4B">
              <w:rPr>
                <w:bCs/>
                <w:i/>
                <w:iCs/>
                <w:sz w:val="28"/>
                <w:szCs w:val="28"/>
              </w:rPr>
              <w:t>Hà Tĩnh</w:t>
            </w:r>
            <w:r>
              <w:rPr>
                <w:bCs/>
                <w:i/>
                <w:iCs/>
                <w:sz w:val="28"/>
                <w:szCs w:val="28"/>
              </w:rPr>
              <w:t xml:space="preserve">, ngày </w:t>
            </w:r>
            <w:r w:rsidR="00574DE7">
              <w:rPr>
                <w:bCs/>
                <w:i/>
                <w:iCs/>
                <w:sz w:val="28"/>
                <w:szCs w:val="28"/>
              </w:rPr>
              <w:t>02</w:t>
            </w:r>
            <w:r w:rsidRPr="00363A4B">
              <w:rPr>
                <w:bCs/>
                <w:i/>
                <w:iCs/>
                <w:sz w:val="28"/>
                <w:szCs w:val="28"/>
              </w:rPr>
              <w:t xml:space="preserve"> tháng </w:t>
            </w:r>
            <w:r>
              <w:rPr>
                <w:bCs/>
                <w:i/>
                <w:iCs/>
                <w:sz w:val="28"/>
                <w:szCs w:val="28"/>
              </w:rPr>
              <w:t>1</w:t>
            </w:r>
            <w:r w:rsidR="00574DE7">
              <w:rPr>
                <w:bCs/>
                <w:i/>
                <w:iCs/>
                <w:sz w:val="28"/>
                <w:szCs w:val="28"/>
              </w:rPr>
              <w:t>1</w:t>
            </w:r>
            <w:r w:rsidRPr="00363A4B">
              <w:rPr>
                <w:bCs/>
                <w:i/>
                <w:iCs/>
                <w:sz w:val="28"/>
                <w:szCs w:val="28"/>
              </w:rPr>
              <w:t xml:space="preserve"> năm 20</w:t>
            </w:r>
            <w:r>
              <w:rPr>
                <w:bCs/>
                <w:i/>
                <w:iCs/>
                <w:sz w:val="28"/>
                <w:szCs w:val="28"/>
              </w:rPr>
              <w:t>21</w:t>
            </w:r>
          </w:p>
        </w:tc>
      </w:tr>
    </w:tbl>
    <w:p w:rsidR="003A370F" w:rsidRPr="001436F6" w:rsidRDefault="003A370F" w:rsidP="003A370F">
      <w:pPr>
        <w:pStyle w:val="BodyText"/>
        <w:jc w:val="center"/>
        <w:rPr>
          <w:rFonts w:ascii="Times New Roman" w:hAnsi="Times New Roman"/>
          <w:b/>
          <w:sz w:val="26"/>
          <w:lang w:val="nb-NO"/>
        </w:rPr>
      </w:pPr>
    </w:p>
    <w:p w:rsidR="008C7D55" w:rsidRPr="003C203D" w:rsidRDefault="003A370F" w:rsidP="008C7D55">
      <w:pPr>
        <w:ind w:firstLine="0"/>
        <w:jc w:val="center"/>
        <w:rPr>
          <w:b/>
          <w:bCs/>
          <w:sz w:val="28"/>
          <w:szCs w:val="28"/>
          <w:lang w:val="vi-VN"/>
        </w:rPr>
      </w:pPr>
      <w:r w:rsidRPr="008C7D55">
        <w:rPr>
          <w:b/>
          <w:sz w:val="28"/>
          <w:szCs w:val="28"/>
          <w:lang w:val="nb-NO"/>
        </w:rPr>
        <w:t>KẾ HOẠCH</w:t>
      </w:r>
      <w:r w:rsidRPr="008C7D55">
        <w:rPr>
          <w:b/>
          <w:sz w:val="28"/>
          <w:szCs w:val="28"/>
          <w:lang w:val="nb-NO"/>
        </w:rPr>
        <w:br/>
      </w:r>
      <w:r w:rsidR="008C7D55" w:rsidRPr="00C94DCD">
        <w:rPr>
          <w:b/>
          <w:bCs/>
          <w:sz w:val="28"/>
          <w:szCs w:val="28"/>
          <w:lang w:val="it-IT"/>
        </w:rPr>
        <w:t xml:space="preserve">PHÁT TRIỂN CHÍNH QUYỀN SỐ </w:t>
      </w:r>
      <w:r w:rsidR="008C7D55">
        <w:rPr>
          <w:b/>
          <w:bCs/>
          <w:sz w:val="28"/>
          <w:szCs w:val="28"/>
          <w:lang w:val="it-IT"/>
        </w:rPr>
        <w:t xml:space="preserve">VÀ BẢO ĐẢM </w:t>
      </w:r>
      <w:r w:rsidR="008C7D55">
        <w:rPr>
          <w:b/>
          <w:bCs/>
          <w:sz w:val="28"/>
          <w:szCs w:val="28"/>
          <w:lang w:val="it-IT"/>
        </w:rPr>
        <w:br/>
        <w:t xml:space="preserve">AN TOÀN THÔNG TIN MẠNG </w:t>
      </w:r>
      <w:r w:rsidR="008C7D55">
        <w:rPr>
          <w:b/>
          <w:bCs/>
          <w:sz w:val="28"/>
          <w:szCs w:val="28"/>
          <w:lang w:val="vi-VN"/>
        </w:rPr>
        <w:t>NĂM 2022</w:t>
      </w:r>
    </w:p>
    <w:p w:rsidR="008C7D55" w:rsidRPr="00967F6D" w:rsidRDefault="00634824" w:rsidP="008C7D55">
      <w:pPr>
        <w:spacing w:before="100"/>
        <w:ind w:firstLine="0"/>
        <w:jc w:val="center"/>
        <w:rPr>
          <w:b/>
          <w:color w:val="000000"/>
          <w:sz w:val="28"/>
          <w:szCs w:val="28"/>
          <w:shd w:val="clear" w:color="auto" w:fill="FFFFFF"/>
          <w:lang w:val="it-IT"/>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27940</wp:posOffset>
                </wp:positionV>
                <wp:extent cx="1438275"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93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2.2pt" to="28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" strokeweight=".5pt"/>
            </w:pict>
          </mc:Fallback>
        </mc:AlternateContent>
      </w:r>
    </w:p>
    <w:p w:rsidR="008C7D55" w:rsidRPr="00967F6D" w:rsidRDefault="008C7D55" w:rsidP="001C0C71">
      <w:pPr>
        <w:spacing w:after="120"/>
        <w:ind w:left="3600"/>
        <w:rPr>
          <w:b/>
          <w:color w:val="000000"/>
          <w:sz w:val="28"/>
          <w:szCs w:val="28"/>
          <w:shd w:val="clear" w:color="auto" w:fill="FFFFFF"/>
          <w:lang w:val="it-IT"/>
        </w:rPr>
      </w:pPr>
      <w:r w:rsidRPr="00967F6D">
        <w:rPr>
          <w:b/>
          <w:color w:val="000000"/>
          <w:sz w:val="28"/>
          <w:szCs w:val="28"/>
          <w:shd w:val="clear" w:color="auto" w:fill="FFFFFF"/>
          <w:lang w:val="it-IT"/>
        </w:rPr>
        <w:t>Phần I</w:t>
      </w:r>
    </w:p>
    <w:p w:rsidR="008C7D55" w:rsidRPr="009576C6" w:rsidRDefault="008C7D55" w:rsidP="001C0C71">
      <w:pPr>
        <w:spacing w:after="120"/>
        <w:ind w:firstLine="567"/>
        <w:rPr>
          <w:b/>
          <w:color w:val="000000"/>
          <w:sz w:val="28"/>
          <w:szCs w:val="28"/>
          <w:shd w:val="clear" w:color="auto" w:fill="FFFFFF"/>
          <w:lang w:val="vi-VN"/>
        </w:rPr>
      </w:pPr>
      <w:r w:rsidRPr="00967F6D">
        <w:rPr>
          <w:b/>
          <w:color w:val="000000"/>
          <w:sz w:val="28"/>
          <w:szCs w:val="28"/>
          <w:shd w:val="clear" w:color="auto" w:fill="FFFFFF"/>
          <w:lang w:val="it-IT"/>
        </w:rPr>
        <w:t>ĐÁNH GIÁ KẾT QUẢ THỰC HIỆN KẾ HOẠCH</w:t>
      </w:r>
      <w:r w:rsidRPr="009576C6">
        <w:rPr>
          <w:b/>
          <w:color w:val="000000"/>
          <w:sz w:val="28"/>
          <w:szCs w:val="28"/>
          <w:shd w:val="clear" w:color="auto" w:fill="FFFFFF"/>
          <w:lang w:val="vi-VN"/>
        </w:rPr>
        <w:t xml:space="preserve"> </w:t>
      </w:r>
      <w:r w:rsidRPr="00967F6D">
        <w:rPr>
          <w:b/>
          <w:color w:val="000000"/>
          <w:sz w:val="28"/>
          <w:szCs w:val="28"/>
          <w:shd w:val="clear" w:color="auto" w:fill="FFFFFF"/>
          <w:lang w:val="it-IT"/>
        </w:rPr>
        <w:t>NĂM</w:t>
      </w:r>
      <w:r w:rsidRPr="009576C6">
        <w:rPr>
          <w:b/>
          <w:color w:val="000000"/>
          <w:sz w:val="28"/>
          <w:szCs w:val="28"/>
          <w:shd w:val="clear" w:color="auto" w:fill="FFFFFF"/>
          <w:lang w:val="vi-VN"/>
        </w:rPr>
        <w:t xml:space="preserve"> 2021</w:t>
      </w:r>
    </w:p>
    <w:p w:rsidR="008C7D55" w:rsidRDefault="008C7D55" w:rsidP="001C0C71">
      <w:pPr>
        <w:spacing w:before="0" w:after="120"/>
        <w:ind w:firstLine="567"/>
        <w:rPr>
          <w:b/>
          <w:color w:val="000000"/>
          <w:sz w:val="28"/>
          <w:szCs w:val="28"/>
          <w:shd w:val="clear" w:color="auto" w:fill="FFFFFF"/>
          <w:lang w:val="it-IT"/>
        </w:rPr>
      </w:pPr>
      <w:r>
        <w:rPr>
          <w:b/>
          <w:color w:val="000000"/>
          <w:sz w:val="28"/>
          <w:szCs w:val="28"/>
          <w:shd w:val="clear" w:color="auto" w:fill="FFFFFF"/>
          <w:lang w:val="it-IT"/>
        </w:rPr>
        <w:t xml:space="preserve">I. Kết quả </w:t>
      </w:r>
      <w:r w:rsidR="00496035">
        <w:rPr>
          <w:b/>
          <w:color w:val="000000"/>
          <w:sz w:val="28"/>
          <w:szCs w:val="28"/>
          <w:shd w:val="clear" w:color="auto" w:fill="FFFFFF"/>
          <w:lang w:val="it-IT"/>
        </w:rPr>
        <w:t>thực hiện kế hoạc</w:t>
      </w:r>
      <w:r w:rsidR="00E56587">
        <w:rPr>
          <w:b/>
          <w:color w:val="000000"/>
          <w:sz w:val="28"/>
          <w:szCs w:val="28"/>
          <w:shd w:val="clear" w:color="auto" w:fill="FFFFFF"/>
          <w:lang w:val="it-IT"/>
        </w:rPr>
        <w:t>h năm 2021</w:t>
      </w:r>
    </w:p>
    <w:p w:rsidR="00061A3A" w:rsidRDefault="00061A3A" w:rsidP="001C0C71">
      <w:pPr>
        <w:spacing w:before="0" w:after="120"/>
        <w:ind w:firstLine="567"/>
        <w:rPr>
          <w:sz w:val="28"/>
          <w:szCs w:val="28"/>
          <w:lang w:val="nl-NL"/>
        </w:rPr>
      </w:pPr>
      <w:r w:rsidRPr="00061A3A">
        <w:rPr>
          <w:sz w:val="28"/>
          <w:szCs w:val="28"/>
          <w:lang w:val="nl-NL"/>
        </w:rPr>
        <w:t xml:space="preserve">- Thực hiện công tác chỉ đạo, điều hành, quản lý trên môi trường mạng, gửi nhận văn bản điện tử, </w:t>
      </w:r>
      <w:r w:rsidR="001D232A">
        <w:rPr>
          <w:sz w:val="28"/>
          <w:szCs w:val="28"/>
          <w:lang w:val="nl-NL"/>
        </w:rPr>
        <w:t xml:space="preserve">ứng dụng chữ </w:t>
      </w:r>
      <w:r w:rsidRPr="00061A3A">
        <w:rPr>
          <w:sz w:val="28"/>
          <w:szCs w:val="28"/>
          <w:lang w:val="nl-NL"/>
        </w:rPr>
        <w:t>ký số theo đúng quy định, từng bước số hóa các dữ liệu, văn bản quản lý nhà nước</w:t>
      </w:r>
      <w:r>
        <w:rPr>
          <w:sz w:val="28"/>
          <w:szCs w:val="28"/>
          <w:lang w:val="nl-NL"/>
        </w:rPr>
        <w:t>.</w:t>
      </w:r>
    </w:p>
    <w:p w:rsidR="00061A3A" w:rsidRPr="00E56587" w:rsidRDefault="00061A3A" w:rsidP="001C0C71">
      <w:pPr>
        <w:spacing w:before="0" w:after="120"/>
        <w:ind w:firstLine="567"/>
        <w:rPr>
          <w:sz w:val="28"/>
          <w:szCs w:val="28"/>
          <w:lang w:val="it-IT"/>
        </w:rPr>
      </w:pPr>
      <w:r w:rsidRPr="00E56587">
        <w:rPr>
          <w:sz w:val="28"/>
          <w:szCs w:val="28"/>
          <w:lang w:val="it-IT"/>
        </w:rPr>
        <w:t xml:space="preserve">- </w:t>
      </w:r>
      <w:r>
        <w:rPr>
          <w:sz w:val="28"/>
          <w:szCs w:val="28"/>
          <w:lang w:val="it-IT"/>
        </w:rPr>
        <w:t>Rà soát, c</w:t>
      </w:r>
      <w:r w:rsidRPr="00E56587">
        <w:rPr>
          <w:sz w:val="28"/>
          <w:szCs w:val="28"/>
          <w:lang w:val="it-IT"/>
        </w:rPr>
        <w:t>ấp tài khoản</w:t>
      </w:r>
      <w:r>
        <w:rPr>
          <w:sz w:val="28"/>
          <w:szCs w:val="28"/>
          <w:lang w:val="it-IT"/>
        </w:rPr>
        <w:t>, tổ chức tập huấn, hướng dẫn sử dụng phần mềm hồ sơ công việc, chữ ký số</w:t>
      </w:r>
      <w:r w:rsidRPr="00E56587">
        <w:rPr>
          <w:sz w:val="28"/>
          <w:szCs w:val="28"/>
          <w:lang w:val="it-IT"/>
        </w:rPr>
        <w:t xml:space="preserve"> cho toàn bộ cán bộ, công chức các đơn vị</w:t>
      </w:r>
      <w:r>
        <w:rPr>
          <w:sz w:val="28"/>
          <w:szCs w:val="28"/>
          <w:lang w:val="it-IT"/>
        </w:rPr>
        <w:t>, trường học</w:t>
      </w:r>
      <w:r w:rsidRPr="00E56587">
        <w:rPr>
          <w:sz w:val="28"/>
          <w:szCs w:val="28"/>
          <w:lang w:val="it-IT"/>
        </w:rPr>
        <w:t xml:space="preserve"> thuộc Thành phố</w:t>
      </w:r>
      <w:r>
        <w:rPr>
          <w:sz w:val="28"/>
          <w:szCs w:val="28"/>
          <w:lang w:val="it-IT"/>
        </w:rPr>
        <w:t>.</w:t>
      </w:r>
    </w:p>
    <w:p w:rsidR="00061A3A" w:rsidRPr="00061A3A" w:rsidRDefault="00061A3A" w:rsidP="001C0C71">
      <w:pPr>
        <w:spacing w:before="0" w:after="120"/>
        <w:ind w:firstLine="567"/>
        <w:rPr>
          <w:sz w:val="28"/>
          <w:szCs w:val="28"/>
          <w:lang w:val="nl-NL"/>
        </w:rPr>
      </w:pPr>
      <w:r w:rsidRPr="00061A3A">
        <w:rPr>
          <w:sz w:val="28"/>
          <w:szCs w:val="28"/>
          <w:lang w:val="nl-NL"/>
        </w:rPr>
        <w:t>- Chỉ đạo đẩy mạnh cung cấp dịch vụ công trực tuyến mức độ 3, 4 thông qua việc giao chỉ tiêu, theo dõi hàng tháng đối với việc cung cấp dịch vụ công trực tuyến cho các phòng, đơn vị, phường, xã. Chỉ đạo triển khai thực hiện các mô hình: “Tổ dân phố điện tử”, “Hướng dẫn dịch vụ công trực tuyến lưu động”;</w:t>
      </w:r>
    </w:p>
    <w:p w:rsidR="00E56587" w:rsidRPr="00E56587" w:rsidRDefault="00E56587" w:rsidP="001C0C71">
      <w:pPr>
        <w:spacing w:before="0" w:after="120"/>
        <w:ind w:firstLine="567"/>
        <w:rPr>
          <w:sz w:val="28"/>
          <w:szCs w:val="28"/>
          <w:lang w:val="it-IT"/>
        </w:rPr>
      </w:pPr>
      <w:r w:rsidRPr="00E56587">
        <w:rPr>
          <w:sz w:val="28"/>
          <w:szCs w:val="28"/>
          <w:lang w:val="it-IT"/>
        </w:rPr>
        <w:t xml:space="preserve">- Triển khai hệ thống phòng họp không giấy tờ tại các cuộc họp, hội nghị của UBND thành phố. </w:t>
      </w:r>
    </w:p>
    <w:p w:rsidR="00E56587" w:rsidRDefault="00E56587" w:rsidP="001C0C71">
      <w:pPr>
        <w:spacing w:before="0" w:after="120"/>
        <w:ind w:firstLine="567"/>
        <w:rPr>
          <w:color w:val="000000"/>
          <w:sz w:val="28"/>
          <w:szCs w:val="28"/>
          <w:shd w:val="clear" w:color="auto" w:fill="FFFFFF"/>
          <w:lang w:val="it-IT"/>
        </w:rPr>
      </w:pPr>
      <w:r w:rsidRPr="00E56587">
        <w:rPr>
          <w:color w:val="000000"/>
          <w:sz w:val="28"/>
          <w:szCs w:val="28"/>
          <w:shd w:val="clear" w:color="auto" w:fill="FFFFFF"/>
          <w:lang w:val="it-IT"/>
        </w:rPr>
        <w:t xml:space="preserve">- Triển khai ứng dụng hệ thống truyền hình trực tuyến </w:t>
      </w:r>
      <w:r w:rsidR="00061A3A">
        <w:rPr>
          <w:color w:val="000000"/>
          <w:sz w:val="28"/>
          <w:szCs w:val="28"/>
          <w:shd w:val="clear" w:color="auto" w:fill="FFFFFF"/>
          <w:lang w:val="it-IT"/>
        </w:rPr>
        <w:t xml:space="preserve">từ thành phố đến phường, xã </w:t>
      </w:r>
      <w:r w:rsidRPr="00E56587">
        <w:rPr>
          <w:color w:val="000000"/>
          <w:sz w:val="28"/>
          <w:szCs w:val="28"/>
          <w:shd w:val="clear" w:color="auto" w:fill="FFFFFF"/>
          <w:lang w:val="it-IT"/>
        </w:rPr>
        <w:t xml:space="preserve">phục vụ các cuộc hội họp đảm bảo công tác phòng, chống dịch </w:t>
      </w:r>
      <w:r w:rsidR="00333CDA">
        <w:rPr>
          <w:color w:val="000000"/>
          <w:sz w:val="28"/>
          <w:szCs w:val="28"/>
          <w:shd w:val="clear" w:color="auto" w:fill="FFFFFF"/>
          <w:lang w:val="it-IT"/>
        </w:rPr>
        <w:t>C</w:t>
      </w:r>
      <w:r w:rsidRPr="00E56587">
        <w:rPr>
          <w:color w:val="000000"/>
          <w:sz w:val="28"/>
          <w:szCs w:val="28"/>
          <w:shd w:val="clear" w:color="auto" w:fill="FFFFFF"/>
          <w:lang w:val="it-IT"/>
        </w:rPr>
        <w:t xml:space="preserve">ovid </w:t>
      </w:r>
      <w:r w:rsidR="00333CDA">
        <w:rPr>
          <w:color w:val="000000"/>
          <w:sz w:val="28"/>
          <w:szCs w:val="28"/>
          <w:shd w:val="clear" w:color="auto" w:fill="FFFFFF"/>
          <w:lang w:val="it-IT"/>
        </w:rPr>
        <w:t xml:space="preserve">- </w:t>
      </w:r>
      <w:r w:rsidRPr="00E56587">
        <w:rPr>
          <w:color w:val="000000"/>
          <w:sz w:val="28"/>
          <w:szCs w:val="28"/>
          <w:shd w:val="clear" w:color="auto" w:fill="FFFFFF"/>
          <w:lang w:val="it-IT"/>
        </w:rPr>
        <w:t>19.</w:t>
      </w:r>
    </w:p>
    <w:p w:rsidR="00061A3A" w:rsidRDefault="00061A3A" w:rsidP="001C0C71">
      <w:pPr>
        <w:spacing w:before="0" w:after="120"/>
        <w:ind w:firstLine="567"/>
        <w:rPr>
          <w:sz w:val="28"/>
          <w:szCs w:val="28"/>
          <w:lang w:val="it-IT"/>
        </w:rPr>
      </w:pPr>
      <w:r>
        <w:rPr>
          <w:sz w:val="28"/>
          <w:szCs w:val="28"/>
          <w:lang w:val="it-IT"/>
        </w:rPr>
        <w:t xml:space="preserve">- </w:t>
      </w:r>
      <w:r w:rsidRPr="00E56587">
        <w:rPr>
          <w:sz w:val="28"/>
          <w:szCs w:val="28"/>
          <w:lang w:val="it-IT"/>
        </w:rPr>
        <w:t xml:space="preserve">Hoàn thành việc </w:t>
      </w:r>
      <w:r>
        <w:rPr>
          <w:sz w:val="28"/>
          <w:szCs w:val="28"/>
          <w:lang w:val="it-IT"/>
        </w:rPr>
        <w:t>nâng cấp Cổng TTĐT thành phố; Kiện toàn Ban biên tập, đẩy mạnh công tác tuyên truyền, minh bạch thông tin trên Cổng TTĐT thành phố.</w:t>
      </w:r>
    </w:p>
    <w:p w:rsidR="00E56587" w:rsidRPr="001E2DA3" w:rsidRDefault="00E56587" w:rsidP="001C0C71">
      <w:pPr>
        <w:spacing w:before="0" w:after="120"/>
        <w:ind w:firstLine="567"/>
        <w:rPr>
          <w:color w:val="000000"/>
          <w:sz w:val="28"/>
          <w:szCs w:val="28"/>
          <w:lang w:val="it-IT"/>
        </w:rPr>
      </w:pPr>
      <w:r w:rsidRPr="00E56587">
        <w:rPr>
          <w:rStyle w:val="fontstyle01"/>
          <w:lang w:val="it-IT"/>
        </w:rPr>
        <w:t xml:space="preserve">- </w:t>
      </w:r>
      <w:r>
        <w:rPr>
          <w:rStyle w:val="fontstyle01"/>
          <w:lang w:val="it-IT"/>
        </w:rPr>
        <w:t>T</w:t>
      </w:r>
      <w:r w:rsidRPr="00E56587">
        <w:rPr>
          <w:rStyle w:val="fontstyle01"/>
          <w:lang w:val="it-IT"/>
        </w:rPr>
        <w:t xml:space="preserve">riển </w:t>
      </w:r>
      <w:r w:rsidR="001E2DA3">
        <w:rPr>
          <w:rStyle w:val="fontstyle01"/>
          <w:lang w:val="it-IT"/>
        </w:rPr>
        <w:t>khai lắp đặt,</w:t>
      </w:r>
      <w:r w:rsidRPr="00E56587">
        <w:rPr>
          <w:rStyle w:val="fontstyle01"/>
          <w:lang w:val="it-IT"/>
        </w:rPr>
        <w:t xml:space="preserve"> kết nối </w:t>
      </w:r>
      <w:r w:rsidR="001E2DA3">
        <w:rPr>
          <w:rStyle w:val="fontstyle01"/>
          <w:lang w:val="it-IT"/>
        </w:rPr>
        <w:t>bộ</w:t>
      </w:r>
      <w:r w:rsidR="001E2DA3" w:rsidRPr="00E56587">
        <w:rPr>
          <w:rStyle w:val="fontstyle01"/>
          <w:lang w:val="it-IT"/>
        </w:rPr>
        <w:t xml:space="preserve"> điều khiển truyền thanh công nghệ số</w:t>
      </w:r>
      <w:r w:rsidR="001E2DA3">
        <w:rPr>
          <w:rStyle w:val="fontstyle01"/>
          <w:lang w:val="it-IT"/>
        </w:rPr>
        <w:t xml:space="preserve"> </w:t>
      </w:r>
      <w:r w:rsidRPr="00E56587">
        <w:rPr>
          <w:rStyle w:val="fontstyle01"/>
          <w:lang w:val="it-IT"/>
        </w:rPr>
        <w:t>với hệ thống truyền thanh FM phường Tân Giang để nâng cấp hệ thống Truyền thanh FM của phường thành truyền thanh thông minh</w:t>
      </w:r>
      <w:r>
        <w:rPr>
          <w:rStyle w:val="fontstyle01"/>
          <w:lang w:val="it-IT"/>
        </w:rPr>
        <w:t>.</w:t>
      </w:r>
    </w:p>
    <w:p w:rsidR="00496035" w:rsidRPr="00061A3A" w:rsidRDefault="00061A3A" w:rsidP="001C0C71">
      <w:pPr>
        <w:spacing w:before="0" w:after="120"/>
        <w:ind w:firstLine="567"/>
        <w:rPr>
          <w:color w:val="000000"/>
          <w:sz w:val="28"/>
          <w:szCs w:val="28"/>
          <w:shd w:val="clear" w:color="auto" w:fill="FFFFFF"/>
          <w:lang w:val="it-IT"/>
        </w:rPr>
      </w:pPr>
      <w:r>
        <w:rPr>
          <w:color w:val="000000"/>
          <w:sz w:val="28"/>
          <w:szCs w:val="28"/>
          <w:shd w:val="clear" w:color="auto" w:fill="FFFFFF"/>
          <w:lang w:val="it-IT"/>
        </w:rPr>
        <w:t>- Rà soát, đề xuất phương án xây dựng Trung tâm giám sát, điều hành đô thị thông minh IOC</w:t>
      </w:r>
      <w:r w:rsidR="001E2DA3">
        <w:rPr>
          <w:color w:val="000000"/>
          <w:sz w:val="28"/>
          <w:szCs w:val="28"/>
          <w:shd w:val="clear" w:color="auto" w:fill="FFFFFF"/>
          <w:lang w:val="it-IT"/>
        </w:rPr>
        <w:t xml:space="preserve"> thành phố</w:t>
      </w:r>
      <w:r>
        <w:rPr>
          <w:color w:val="000000"/>
          <w:sz w:val="28"/>
          <w:szCs w:val="28"/>
          <w:shd w:val="clear" w:color="auto" w:fill="FFFFFF"/>
          <w:lang w:val="it-IT"/>
        </w:rPr>
        <w:t>.</w:t>
      </w:r>
    </w:p>
    <w:p w:rsidR="00BC3D8A" w:rsidRPr="00BC3D8A" w:rsidRDefault="00BC3D8A" w:rsidP="001C0C71">
      <w:pPr>
        <w:spacing w:before="0" w:after="120"/>
        <w:ind w:firstLine="567"/>
        <w:rPr>
          <w:sz w:val="28"/>
          <w:szCs w:val="28"/>
          <w:lang w:val="it-IT"/>
        </w:rPr>
      </w:pPr>
      <w:r w:rsidRPr="00BC3D8A">
        <w:rPr>
          <w:sz w:val="28"/>
          <w:szCs w:val="28"/>
          <w:lang w:val="it-IT"/>
        </w:rPr>
        <w:t xml:space="preserve">- </w:t>
      </w:r>
      <w:r>
        <w:rPr>
          <w:sz w:val="28"/>
          <w:szCs w:val="28"/>
          <w:lang w:val="it-IT"/>
        </w:rPr>
        <w:t>C</w:t>
      </w:r>
      <w:r w:rsidRPr="00BC3D8A">
        <w:rPr>
          <w:sz w:val="28"/>
          <w:szCs w:val="28"/>
          <w:lang w:val="it-IT"/>
        </w:rPr>
        <w:t>hỉ đạo thực hiện công tác đảm bảo an toàn thông tin mạng trong hoạt động của đơn vị, địa phương.</w:t>
      </w:r>
    </w:p>
    <w:p w:rsidR="00BC3D8A" w:rsidRPr="00BC3D8A" w:rsidRDefault="00BC3D8A" w:rsidP="001C0C71">
      <w:pPr>
        <w:spacing w:before="0" w:after="120"/>
        <w:ind w:firstLine="567"/>
        <w:rPr>
          <w:sz w:val="28"/>
          <w:szCs w:val="28"/>
          <w:lang w:val="it-IT"/>
        </w:rPr>
      </w:pPr>
      <w:r w:rsidRPr="00BC3D8A">
        <w:rPr>
          <w:sz w:val="28"/>
          <w:szCs w:val="28"/>
          <w:lang w:val="it-IT"/>
        </w:rPr>
        <w:t xml:space="preserve">- Tổ chức tập huấn nâng cao trình độ cho cán bộ chuyên trách CNTT các phường, xã về công tác an toàn, an ninh thông tin. Chủ động triển khai các giải </w:t>
      </w:r>
      <w:r w:rsidRPr="00BC3D8A">
        <w:rPr>
          <w:sz w:val="28"/>
          <w:szCs w:val="28"/>
          <w:lang w:val="it-IT"/>
        </w:rPr>
        <w:lastRenderedPageBreak/>
        <w:t xml:space="preserve">pháp đảm bảo an toàn thông tin cho Hệ thống mạng LAN Cơ quan HĐND-UBND thành phố. </w:t>
      </w:r>
    </w:p>
    <w:p w:rsidR="00DB083D" w:rsidRDefault="00DB083D" w:rsidP="001C0C71">
      <w:pPr>
        <w:spacing w:before="0" w:after="120"/>
        <w:ind w:firstLine="0"/>
        <w:rPr>
          <w:b/>
          <w:color w:val="000000"/>
          <w:sz w:val="28"/>
          <w:szCs w:val="28"/>
          <w:shd w:val="clear" w:color="auto" w:fill="FFFFFF"/>
        </w:rPr>
      </w:pPr>
    </w:p>
    <w:p w:rsidR="008C7D55" w:rsidRPr="00967F6D" w:rsidRDefault="008C7D55" w:rsidP="001C0C71">
      <w:pPr>
        <w:spacing w:before="0" w:after="120"/>
        <w:jc w:val="center"/>
        <w:rPr>
          <w:b/>
          <w:color w:val="000000"/>
          <w:sz w:val="28"/>
          <w:szCs w:val="28"/>
          <w:shd w:val="clear" w:color="auto" w:fill="FFFFFF"/>
          <w:lang w:val="vi-VN"/>
        </w:rPr>
      </w:pPr>
      <w:r w:rsidRPr="00967F6D">
        <w:rPr>
          <w:b/>
          <w:color w:val="000000"/>
          <w:sz w:val="28"/>
          <w:szCs w:val="28"/>
          <w:shd w:val="clear" w:color="auto" w:fill="FFFFFF"/>
          <w:lang w:val="vi-VN"/>
        </w:rPr>
        <w:t>Phần II</w:t>
      </w:r>
    </w:p>
    <w:p w:rsidR="008C7D55" w:rsidRPr="00967F6D" w:rsidRDefault="008C7D55" w:rsidP="001C0C71">
      <w:pPr>
        <w:spacing w:before="0" w:after="120"/>
        <w:jc w:val="center"/>
        <w:rPr>
          <w:b/>
          <w:color w:val="000000"/>
          <w:sz w:val="28"/>
          <w:szCs w:val="28"/>
          <w:shd w:val="clear" w:color="auto" w:fill="FFFFFF"/>
          <w:lang w:val="vi-VN"/>
        </w:rPr>
      </w:pPr>
      <w:r w:rsidRPr="00967F6D">
        <w:rPr>
          <w:b/>
          <w:color w:val="000000"/>
          <w:sz w:val="28"/>
          <w:szCs w:val="28"/>
          <w:shd w:val="clear" w:color="auto" w:fill="FFFFFF"/>
          <w:lang w:val="vi-VN"/>
        </w:rPr>
        <w:t xml:space="preserve">NỘI DUNG KẾ HOẠCH </w:t>
      </w:r>
    </w:p>
    <w:p w:rsidR="003A370F" w:rsidRDefault="003A370F" w:rsidP="001C0C71">
      <w:pPr>
        <w:pStyle w:val="BodyTextIndent"/>
        <w:spacing w:before="0"/>
        <w:ind w:left="0"/>
        <w:rPr>
          <w:rFonts w:ascii="Times New Roman" w:hAnsi="Times New Roman"/>
          <w:b/>
          <w:spacing w:val="-2"/>
          <w:sz w:val="8"/>
          <w:szCs w:val="28"/>
          <w:lang w:val="nb-NO"/>
        </w:rPr>
      </w:pPr>
    </w:p>
    <w:p w:rsidR="003A370F" w:rsidRPr="00A102C2" w:rsidRDefault="003A370F" w:rsidP="001C0C71">
      <w:pPr>
        <w:spacing w:before="0" w:after="120"/>
        <w:ind w:firstLine="567"/>
        <w:rPr>
          <w:b/>
          <w:sz w:val="28"/>
          <w:szCs w:val="28"/>
          <w:lang w:val="nb-NO"/>
        </w:rPr>
      </w:pPr>
      <w:r w:rsidRPr="00A102C2">
        <w:rPr>
          <w:b/>
          <w:sz w:val="28"/>
          <w:szCs w:val="28"/>
          <w:lang w:val="nb-NO"/>
        </w:rPr>
        <w:t>I. CĂN CỨ LẬP KẾ HOẠCH</w:t>
      </w:r>
    </w:p>
    <w:p w:rsidR="003A370F" w:rsidRPr="00A102C2" w:rsidRDefault="003A370F" w:rsidP="001C0C71">
      <w:pPr>
        <w:spacing w:before="0" w:after="120"/>
        <w:ind w:firstLine="567"/>
        <w:rPr>
          <w:b/>
          <w:sz w:val="28"/>
          <w:szCs w:val="28"/>
          <w:lang w:val="nb-NO"/>
        </w:rPr>
      </w:pPr>
      <w:r w:rsidRPr="00A102C2">
        <w:rPr>
          <w:sz w:val="28"/>
          <w:szCs w:val="28"/>
          <w:lang w:val="nb-NO"/>
        </w:rPr>
        <w:t>- Nghị quyết số 17/NQ-CP ngày 09 tháng 3 năm 2020 của Chính phủ về</w:t>
      </w:r>
      <w:r w:rsidRPr="00A102C2">
        <w:rPr>
          <w:sz w:val="28"/>
          <w:szCs w:val="28"/>
          <w:lang w:val="nb-NO"/>
        </w:rPr>
        <w:br/>
        <w:t>một số nhiệm vụ, giải pháp trọng tâm phát triển Chính phủ điện tử giai đoạn</w:t>
      </w:r>
      <w:r w:rsidRPr="00A102C2">
        <w:rPr>
          <w:sz w:val="28"/>
          <w:szCs w:val="28"/>
          <w:lang w:val="nb-NO"/>
        </w:rPr>
        <w:br/>
        <w:t>2019-2020, định hướng đến 2025;</w:t>
      </w:r>
    </w:p>
    <w:p w:rsidR="003A370F" w:rsidRPr="00A102C2" w:rsidRDefault="003A370F" w:rsidP="001C0C71">
      <w:pPr>
        <w:spacing w:before="0" w:after="120"/>
        <w:ind w:firstLine="567"/>
        <w:rPr>
          <w:b/>
          <w:sz w:val="28"/>
          <w:szCs w:val="28"/>
          <w:lang w:val="nb-NO"/>
        </w:rPr>
      </w:pPr>
      <w:r w:rsidRPr="00A102C2">
        <w:rPr>
          <w:sz w:val="28"/>
          <w:szCs w:val="28"/>
          <w:lang w:val="nb-NO"/>
        </w:rPr>
        <w:t>- Quyết định số 749/QĐ-TTg ngày 03 tháng 6 năm 2020 của Thủ tướng</w:t>
      </w:r>
      <w:r w:rsidRPr="00A102C2">
        <w:rPr>
          <w:sz w:val="28"/>
          <w:szCs w:val="28"/>
          <w:lang w:val="nb-NO"/>
        </w:rPr>
        <w:br/>
        <w:t>Chính phủ phê duyệt Chương trình chuyển đổi số quốc gia đến năm 2025, định</w:t>
      </w:r>
      <w:r w:rsidRPr="00A102C2">
        <w:rPr>
          <w:sz w:val="28"/>
          <w:szCs w:val="28"/>
          <w:lang w:val="nb-NO"/>
        </w:rPr>
        <w:br/>
        <w:t>hướng năm 2030;</w:t>
      </w:r>
    </w:p>
    <w:p w:rsidR="003A370F" w:rsidRDefault="003A370F" w:rsidP="001C0C71">
      <w:pPr>
        <w:spacing w:before="0" w:after="120"/>
        <w:ind w:firstLine="567"/>
        <w:rPr>
          <w:sz w:val="28"/>
          <w:szCs w:val="28"/>
          <w:lang w:val="nb-NO"/>
        </w:rPr>
      </w:pPr>
      <w:r w:rsidRPr="00A102C2">
        <w:rPr>
          <w:sz w:val="28"/>
          <w:szCs w:val="28"/>
          <w:lang w:val="nb-NO"/>
        </w:rPr>
        <w:t xml:space="preserve">- Kế hoạch số 84/KH-UBND ngày 29/3/2019 của UBND tỉnh về thực hiện Nghị Quyết 17/NQ-CP ngày 07/03/2019 của Chính phủ về một số nhiệm vụ, giải pháp trọng tâm phát triển Chính phủ điện tử giai đoạn 2019 </w:t>
      </w:r>
      <w:r w:rsidRPr="005F350D">
        <w:rPr>
          <w:sz w:val="28"/>
          <w:szCs w:val="28"/>
          <w:lang w:val="nb-NO"/>
        </w:rPr>
        <w:t>– 2020, định hướng đến 2025;</w:t>
      </w:r>
    </w:p>
    <w:p w:rsidR="003A370F" w:rsidRDefault="003A370F" w:rsidP="001C0C71">
      <w:pPr>
        <w:spacing w:before="0" w:after="120"/>
        <w:ind w:firstLine="567"/>
        <w:rPr>
          <w:sz w:val="28"/>
          <w:szCs w:val="28"/>
          <w:lang w:val="nb-NO"/>
        </w:rPr>
      </w:pPr>
      <w:r w:rsidRPr="00A102C2">
        <w:rPr>
          <w:sz w:val="28"/>
          <w:szCs w:val="28"/>
          <w:lang w:val="nb-NO"/>
        </w:rPr>
        <w:t>- Kế hoạch số 393/KH-UBND ngày 29/10/2020 của UBND tỉnh về chuyển đổi số tỉnh Hà Tĩnh giai đoạn 2021-2025, định hướng đến năm 2030.</w:t>
      </w:r>
    </w:p>
    <w:p w:rsidR="003A370F" w:rsidRDefault="003A370F" w:rsidP="001C0C71">
      <w:pPr>
        <w:spacing w:before="0" w:after="120"/>
        <w:ind w:firstLine="567"/>
        <w:rPr>
          <w:sz w:val="28"/>
          <w:szCs w:val="28"/>
          <w:lang w:val="nb-NO"/>
        </w:rPr>
      </w:pPr>
      <w:r w:rsidRPr="005F350D">
        <w:rPr>
          <w:sz w:val="28"/>
          <w:szCs w:val="28"/>
          <w:lang w:val="nb-NO"/>
        </w:rPr>
        <w:t xml:space="preserve">- </w:t>
      </w:r>
      <w:r w:rsidRPr="00636F7C">
        <w:rPr>
          <w:sz w:val="28"/>
          <w:szCs w:val="28"/>
          <w:lang w:val="nb-NO"/>
        </w:rPr>
        <w:t>Chỉ thị 08/CT-UBND ngày 17/05</w:t>
      </w:r>
      <w:r w:rsidRPr="00FC6ED8">
        <w:rPr>
          <w:sz w:val="28"/>
          <w:szCs w:val="28"/>
          <w:lang w:val="nb-NO"/>
        </w:rPr>
        <w:t>/2018 của UBND tỉnh về tăng cường hiệu quả khai thác, sử dụng</w:t>
      </w:r>
      <w:r w:rsidRPr="00EB53D9">
        <w:rPr>
          <w:sz w:val="28"/>
          <w:szCs w:val="28"/>
          <w:lang w:val="nb-NO"/>
        </w:rPr>
        <w:t xml:space="preserve"> Dịch vụ công trực tuyến mức độ 3, mức độ 4</w:t>
      </w:r>
      <w:r>
        <w:rPr>
          <w:sz w:val="28"/>
          <w:szCs w:val="28"/>
          <w:lang w:val="nb-NO"/>
        </w:rPr>
        <w:t>;</w:t>
      </w:r>
    </w:p>
    <w:p w:rsidR="003A370F" w:rsidRDefault="003A370F" w:rsidP="001C0C71">
      <w:pPr>
        <w:spacing w:before="0" w:after="120"/>
        <w:ind w:firstLine="567"/>
        <w:rPr>
          <w:sz w:val="28"/>
          <w:szCs w:val="28"/>
          <w:lang w:val="nb-NO"/>
        </w:rPr>
      </w:pPr>
      <w:r w:rsidRPr="005F350D">
        <w:rPr>
          <w:sz w:val="28"/>
          <w:szCs w:val="28"/>
          <w:lang w:val="nb-NO"/>
        </w:rPr>
        <w:t>- Chỉ thị số 13/CT-UBND ngày 13/08/2019 của UBND tỉnh về việc tăng cường bảo đảm an toàn thông tin mạng trong các cơ quan nhà nước trên địa bàn tỉnh Hà Tĩnh;</w:t>
      </w:r>
    </w:p>
    <w:p w:rsidR="003A370F" w:rsidRDefault="003A370F" w:rsidP="001C0C71">
      <w:pPr>
        <w:spacing w:before="0" w:after="120"/>
        <w:ind w:firstLine="567"/>
        <w:rPr>
          <w:sz w:val="28"/>
          <w:szCs w:val="28"/>
          <w:lang w:val="nb-NO"/>
        </w:rPr>
      </w:pPr>
      <w:r w:rsidRPr="005F350D">
        <w:rPr>
          <w:sz w:val="28"/>
          <w:szCs w:val="28"/>
          <w:lang w:val="nb-NO"/>
        </w:rPr>
        <w:t xml:space="preserve">- Quyết định số </w:t>
      </w:r>
      <w:r>
        <w:rPr>
          <w:sz w:val="28"/>
          <w:szCs w:val="28"/>
          <w:lang w:val="nb-NO"/>
        </w:rPr>
        <w:t>3396</w:t>
      </w:r>
      <w:r w:rsidRPr="005F350D">
        <w:rPr>
          <w:sz w:val="28"/>
          <w:szCs w:val="28"/>
          <w:lang w:val="nb-NO"/>
        </w:rPr>
        <w:t xml:space="preserve">/QĐ-UBND ngày </w:t>
      </w:r>
      <w:r>
        <w:rPr>
          <w:sz w:val="28"/>
          <w:szCs w:val="28"/>
          <w:lang w:val="nb-NO"/>
        </w:rPr>
        <w:t>11</w:t>
      </w:r>
      <w:r w:rsidRPr="005F350D">
        <w:rPr>
          <w:sz w:val="28"/>
          <w:szCs w:val="28"/>
          <w:lang w:val="nb-NO"/>
        </w:rPr>
        <w:t>/10/20</w:t>
      </w:r>
      <w:r>
        <w:rPr>
          <w:sz w:val="28"/>
          <w:szCs w:val="28"/>
          <w:lang w:val="nb-NO"/>
        </w:rPr>
        <w:t>2</w:t>
      </w:r>
      <w:r w:rsidRPr="005F350D">
        <w:rPr>
          <w:sz w:val="28"/>
          <w:szCs w:val="28"/>
          <w:lang w:val="nb-NO"/>
        </w:rPr>
        <w:t xml:space="preserve">1 của UBND </w:t>
      </w:r>
      <w:r>
        <w:rPr>
          <w:sz w:val="28"/>
          <w:szCs w:val="28"/>
          <w:lang w:val="nb-NO"/>
        </w:rPr>
        <w:t xml:space="preserve">tỉnh về việc ban hành </w:t>
      </w:r>
      <w:r w:rsidRPr="003A370F">
        <w:rPr>
          <w:sz w:val="28"/>
          <w:szCs w:val="28"/>
          <w:lang w:val="nb-NO"/>
        </w:rPr>
        <w:t>Quy chế và Bộ tiêu chí xác định chỉ số cải cách hành chính  tại các sở, ban, ngành cấp tỉnh; UBND cấp huyện; UBND cấp xã  và các cơ quan Trung ương đóng trên địa bàn tỉnh Hà Tĩnh</w:t>
      </w:r>
      <w:r w:rsidR="00440285">
        <w:rPr>
          <w:sz w:val="28"/>
          <w:szCs w:val="28"/>
          <w:lang w:val="nb-NO"/>
        </w:rPr>
        <w:t>;</w:t>
      </w:r>
    </w:p>
    <w:p w:rsidR="00440285" w:rsidRDefault="00440285" w:rsidP="001C0C71">
      <w:pPr>
        <w:spacing w:before="0" w:after="120"/>
        <w:ind w:firstLine="567"/>
        <w:rPr>
          <w:sz w:val="28"/>
          <w:szCs w:val="28"/>
          <w:lang w:val="nb-NO"/>
        </w:rPr>
      </w:pPr>
      <w:r>
        <w:rPr>
          <w:sz w:val="28"/>
          <w:szCs w:val="28"/>
          <w:lang w:val="nb-NO"/>
        </w:rPr>
        <w:t xml:space="preserve">- </w:t>
      </w:r>
      <w:r w:rsidRPr="00440285">
        <w:rPr>
          <w:sz w:val="28"/>
          <w:szCs w:val="28"/>
          <w:lang w:val="nb-NO"/>
        </w:rPr>
        <w:t>Quyết định số 34/2021/QĐ-UBND về việc Quy định quản lý cáp viễn thông trên địa bàn tỉnh Hà Tĩnh</w:t>
      </w:r>
      <w:r>
        <w:rPr>
          <w:sz w:val="28"/>
          <w:szCs w:val="28"/>
          <w:lang w:val="nb-NO"/>
        </w:rPr>
        <w:t>;</w:t>
      </w:r>
    </w:p>
    <w:p w:rsidR="003A370F" w:rsidRPr="005F350D" w:rsidRDefault="003A370F" w:rsidP="001C0C71">
      <w:pPr>
        <w:spacing w:before="0" w:after="120"/>
        <w:ind w:firstLine="567"/>
        <w:rPr>
          <w:sz w:val="28"/>
          <w:szCs w:val="28"/>
          <w:lang w:val="nb-NO"/>
        </w:rPr>
      </w:pPr>
      <w:r>
        <w:rPr>
          <w:sz w:val="28"/>
          <w:szCs w:val="28"/>
          <w:lang w:val="nb-NO"/>
        </w:rPr>
        <w:t>- Nghị quyết đại hội đại biểu Đảng bộ thành phố khóa XXI, nhiệm kỳ 2020-2025;</w:t>
      </w:r>
    </w:p>
    <w:p w:rsidR="003A370F" w:rsidRPr="005F350D" w:rsidRDefault="003A370F" w:rsidP="001C0C71">
      <w:pPr>
        <w:spacing w:before="0" w:after="120"/>
        <w:ind w:firstLine="567"/>
        <w:rPr>
          <w:sz w:val="28"/>
          <w:szCs w:val="28"/>
          <w:lang w:val="nb-NO"/>
        </w:rPr>
      </w:pPr>
      <w:r w:rsidRPr="005F350D">
        <w:rPr>
          <w:sz w:val="28"/>
          <w:szCs w:val="28"/>
          <w:lang w:val="nb-NO"/>
        </w:rPr>
        <w:t>- Nghị quyết số 05-NQ/Th.U ngày 30/10/2017 của Ban Thường vụ Thành ủy về đẩy mạnh cải cách hành chính thành phố Hà Tĩnh giai đoạn 2017-2021;</w:t>
      </w:r>
    </w:p>
    <w:p w:rsidR="003A370F" w:rsidRDefault="003A370F" w:rsidP="001C0C71">
      <w:pPr>
        <w:spacing w:before="0" w:after="120"/>
        <w:ind w:firstLine="567"/>
        <w:rPr>
          <w:sz w:val="28"/>
          <w:szCs w:val="28"/>
          <w:lang w:val="nb-NO"/>
        </w:rPr>
      </w:pPr>
      <w:r w:rsidRPr="005F350D">
        <w:rPr>
          <w:sz w:val="28"/>
          <w:szCs w:val="28"/>
          <w:lang w:val="nb-NO"/>
        </w:rPr>
        <w:t>- Quyết định số 2052/QĐ-UBND ngày 20/10/2017 của UBND thành phố về ban hành Đề án “đẩy mạnh cải cách hành chính thành phố Hà Tĩnh giai đoạn 2017-2021”;</w:t>
      </w:r>
    </w:p>
    <w:p w:rsidR="003A370F" w:rsidRDefault="003A370F" w:rsidP="001C0C71">
      <w:pPr>
        <w:spacing w:before="0" w:after="120"/>
        <w:ind w:firstLine="567"/>
        <w:rPr>
          <w:sz w:val="28"/>
          <w:szCs w:val="28"/>
          <w:lang w:val="nb-NO"/>
        </w:rPr>
      </w:pPr>
      <w:r>
        <w:rPr>
          <w:sz w:val="28"/>
          <w:szCs w:val="28"/>
          <w:lang w:val="nb-NO"/>
        </w:rPr>
        <w:t xml:space="preserve">- </w:t>
      </w:r>
      <w:r w:rsidRPr="00351737">
        <w:rPr>
          <w:sz w:val="28"/>
          <w:szCs w:val="28"/>
          <w:lang w:val="nb-NO"/>
        </w:rPr>
        <w:t>Kế hoạch 165/KH-UBND ngày 27/11/2019 của UBND thành phố</w:t>
      </w:r>
      <w:r>
        <w:rPr>
          <w:sz w:val="28"/>
          <w:szCs w:val="28"/>
          <w:lang w:val="nb-NO"/>
        </w:rPr>
        <w:t xml:space="preserve"> </w:t>
      </w:r>
      <w:r w:rsidRPr="00A102C2">
        <w:rPr>
          <w:sz w:val="28"/>
          <w:szCs w:val="28"/>
          <w:lang w:val="nb-NO"/>
        </w:rPr>
        <w:t xml:space="preserve">thực hiện Nghị Quyết 17/NQ-CP ngày 07/03/2019 của Chính phủ về một số nhiệm vụ, giải </w:t>
      </w:r>
      <w:r w:rsidRPr="00A102C2">
        <w:rPr>
          <w:sz w:val="28"/>
          <w:szCs w:val="28"/>
          <w:lang w:val="nb-NO"/>
        </w:rPr>
        <w:lastRenderedPageBreak/>
        <w:t xml:space="preserve">pháp trọng tâm phát triển Chính phủ điện tử giai đoạn 2019 </w:t>
      </w:r>
      <w:r w:rsidRPr="005F350D">
        <w:rPr>
          <w:sz w:val="28"/>
          <w:szCs w:val="28"/>
          <w:lang w:val="nb-NO"/>
        </w:rPr>
        <w:t>– 2020, định hướng đến 2025;</w:t>
      </w:r>
    </w:p>
    <w:p w:rsidR="003A370F" w:rsidRDefault="003A370F" w:rsidP="001C0C71">
      <w:pPr>
        <w:spacing w:before="0" w:after="120"/>
        <w:ind w:firstLine="567"/>
        <w:rPr>
          <w:sz w:val="28"/>
          <w:szCs w:val="28"/>
          <w:lang w:val="nb-NO"/>
        </w:rPr>
      </w:pPr>
      <w:r>
        <w:rPr>
          <w:sz w:val="28"/>
          <w:szCs w:val="28"/>
          <w:lang w:val="nb-NO"/>
        </w:rPr>
        <w:t>- Chương trình hành động số 30-CTr/ThU ngày 08/5/2020 của Thành ủy về t</w:t>
      </w:r>
      <w:r w:rsidRPr="003A14C7">
        <w:rPr>
          <w:sz w:val="28"/>
          <w:szCs w:val="28"/>
          <w:lang w:val="nb-NO"/>
        </w:rPr>
        <w:t>hực hiện Nghị quyết số 52-NQ/TW, ngày 27/9/2019 của Bộ Chính trị về một số chủ tr</w:t>
      </w:r>
      <w:r>
        <w:rPr>
          <w:sz w:val="28"/>
          <w:szCs w:val="28"/>
          <w:lang w:val="nb-NO"/>
        </w:rPr>
        <w:t>ư</w:t>
      </w:r>
      <w:r w:rsidRPr="003A14C7">
        <w:rPr>
          <w:sz w:val="28"/>
          <w:szCs w:val="28"/>
          <w:lang w:val="nb-NO"/>
        </w:rPr>
        <w:t>ơng, chính sách chủ động tham gia cuộc Cách mạng công nghiệp lần thứ t</w:t>
      </w:r>
      <w:r w:rsidR="00440285">
        <w:rPr>
          <w:sz w:val="28"/>
          <w:szCs w:val="28"/>
          <w:lang w:val="nb-NO"/>
        </w:rPr>
        <w:t>ư;</w:t>
      </w:r>
    </w:p>
    <w:p w:rsidR="00440285" w:rsidRDefault="00440285" w:rsidP="001C0C71">
      <w:pPr>
        <w:spacing w:before="0" w:after="120"/>
        <w:ind w:firstLine="567"/>
        <w:rPr>
          <w:sz w:val="28"/>
          <w:szCs w:val="28"/>
          <w:lang w:val="nb-NO"/>
        </w:rPr>
      </w:pPr>
      <w:r>
        <w:rPr>
          <w:sz w:val="28"/>
          <w:szCs w:val="28"/>
          <w:lang w:val="nb-NO"/>
        </w:rPr>
        <w:t xml:space="preserve">- </w:t>
      </w:r>
      <w:r w:rsidRPr="00440285">
        <w:rPr>
          <w:sz w:val="28"/>
          <w:szCs w:val="28"/>
          <w:lang w:val="nb-NO"/>
        </w:rPr>
        <w:t xml:space="preserve">Kế hoạch Số 105/KH-UBND </w:t>
      </w:r>
      <w:r w:rsidRPr="00351737">
        <w:rPr>
          <w:sz w:val="28"/>
          <w:szCs w:val="28"/>
          <w:lang w:val="nb-NO"/>
        </w:rPr>
        <w:t>ngày 2</w:t>
      </w:r>
      <w:r>
        <w:rPr>
          <w:sz w:val="28"/>
          <w:szCs w:val="28"/>
          <w:lang w:val="nb-NO"/>
        </w:rPr>
        <w:t>1</w:t>
      </w:r>
      <w:r w:rsidRPr="00351737">
        <w:rPr>
          <w:sz w:val="28"/>
          <w:szCs w:val="28"/>
          <w:lang w:val="nb-NO"/>
        </w:rPr>
        <w:t>/</w:t>
      </w:r>
      <w:r>
        <w:rPr>
          <w:sz w:val="28"/>
          <w:szCs w:val="28"/>
          <w:lang w:val="nb-NO"/>
        </w:rPr>
        <w:t>7</w:t>
      </w:r>
      <w:r w:rsidRPr="00351737">
        <w:rPr>
          <w:sz w:val="28"/>
          <w:szCs w:val="28"/>
          <w:lang w:val="nb-NO"/>
        </w:rPr>
        <w:t>/20</w:t>
      </w:r>
      <w:r>
        <w:rPr>
          <w:sz w:val="28"/>
          <w:szCs w:val="28"/>
          <w:lang w:val="nb-NO"/>
        </w:rPr>
        <w:t>2</w:t>
      </w:r>
      <w:r w:rsidRPr="00351737">
        <w:rPr>
          <w:sz w:val="28"/>
          <w:szCs w:val="28"/>
          <w:lang w:val="nb-NO"/>
        </w:rPr>
        <w:t>1của UBND thành phố</w:t>
      </w:r>
      <w:r>
        <w:rPr>
          <w:sz w:val="28"/>
          <w:szCs w:val="28"/>
          <w:lang w:val="nb-NO"/>
        </w:rPr>
        <w:t xml:space="preserve"> </w:t>
      </w:r>
      <w:r w:rsidRPr="00440285">
        <w:rPr>
          <w:sz w:val="28"/>
          <w:szCs w:val="28"/>
          <w:lang w:val="nb-NO"/>
        </w:rPr>
        <w:t>Triển khai thực hiện Đề án đổi mới việc thực hiện cơ chế một cửa, một cửa liên thông trong giải quyết thủ tục hành chính  trên địa bàn thành phố</w:t>
      </w:r>
      <w:r>
        <w:rPr>
          <w:sz w:val="28"/>
          <w:szCs w:val="28"/>
          <w:lang w:val="nb-NO"/>
        </w:rPr>
        <w:t>.</w:t>
      </w:r>
    </w:p>
    <w:p w:rsidR="003802EF" w:rsidRPr="00440285" w:rsidRDefault="003802EF" w:rsidP="001C0C71">
      <w:pPr>
        <w:spacing w:before="0" w:after="120"/>
        <w:ind w:firstLine="567"/>
        <w:rPr>
          <w:sz w:val="28"/>
          <w:szCs w:val="28"/>
          <w:lang w:val="nb-NO"/>
        </w:rPr>
      </w:pPr>
      <w:r>
        <w:rPr>
          <w:sz w:val="28"/>
          <w:szCs w:val="28"/>
          <w:lang w:val="nb-NO"/>
        </w:rPr>
        <w:t>- Nghị quyết 05/NQ-TU ngày 22/10/2021 của Ban Chấp hành Đảng bộ tỉnh Hà Tĩnh về tập trung lãnh đạo, chỉ đạo chuyển đổi số tỉnh Hà Tĩnh giai đoạn 2021-2025, định hướng đến năm 2030.</w:t>
      </w:r>
    </w:p>
    <w:p w:rsidR="003A370F" w:rsidRPr="00A102C2" w:rsidRDefault="003A370F" w:rsidP="001C0C71">
      <w:pPr>
        <w:spacing w:before="0" w:after="120"/>
        <w:ind w:firstLine="567"/>
        <w:rPr>
          <w:b/>
          <w:sz w:val="28"/>
          <w:szCs w:val="28"/>
          <w:lang w:val="nb-NO"/>
        </w:rPr>
      </w:pPr>
      <w:r w:rsidRPr="00A102C2">
        <w:rPr>
          <w:b/>
          <w:sz w:val="28"/>
          <w:szCs w:val="28"/>
          <w:lang w:val="nb-NO"/>
        </w:rPr>
        <w:t>II. MỤC TIÊU</w:t>
      </w:r>
    </w:p>
    <w:p w:rsidR="003A370F" w:rsidRPr="00135D3A" w:rsidRDefault="003A370F" w:rsidP="001C0C71">
      <w:pPr>
        <w:spacing w:before="0" w:after="120"/>
        <w:ind w:firstLine="567"/>
        <w:rPr>
          <w:b/>
          <w:sz w:val="28"/>
          <w:szCs w:val="28"/>
          <w:lang w:val="nb-NO"/>
        </w:rPr>
      </w:pPr>
      <w:r w:rsidRPr="00135D3A">
        <w:rPr>
          <w:b/>
          <w:sz w:val="28"/>
          <w:szCs w:val="28"/>
          <w:lang w:val="nb-NO"/>
        </w:rPr>
        <w:t>1. Mục tiêu tổng quát</w:t>
      </w:r>
    </w:p>
    <w:p w:rsidR="003A370F" w:rsidRPr="00A102C2" w:rsidRDefault="003A370F" w:rsidP="001C0C71">
      <w:pPr>
        <w:spacing w:before="0" w:after="120"/>
        <w:ind w:firstLine="567"/>
        <w:rPr>
          <w:color w:val="FF0000"/>
          <w:sz w:val="28"/>
          <w:szCs w:val="28"/>
          <w:lang w:val="nb-NO"/>
        </w:rPr>
      </w:pPr>
      <w:r w:rsidRPr="00EB53D9">
        <w:rPr>
          <w:sz w:val="28"/>
          <w:szCs w:val="28"/>
          <w:lang w:val="nb-NO"/>
        </w:rPr>
        <w:t xml:space="preserve">- Thực hiện các mục tiêu cơ bản </w:t>
      </w:r>
      <w:r>
        <w:rPr>
          <w:sz w:val="28"/>
          <w:szCs w:val="28"/>
          <w:lang w:val="nb-NO"/>
        </w:rPr>
        <w:t xml:space="preserve">về </w:t>
      </w:r>
      <w:r w:rsidRPr="00812978">
        <w:rPr>
          <w:sz w:val="28"/>
          <w:szCs w:val="28"/>
          <w:lang w:val="nb-NO"/>
        </w:rPr>
        <w:t>phát triển Chính phủ điện tử trên địa bàn thành phố theo</w:t>
      </w:r>
      <w:r>
        <w:rPr>
          <w:sz w:val="28"/>
          <w:szCs w:val="28"/>
          <w:lang w:val="nb-NO"/>
        </w:rPr>
        <w:t xml:space="preserve"> K</w:t>
      </w:r>
      <w:r w:rsidRPr="00EB53D9">
        <w:rPr>
          <w:sz w:val="28"/>
          <w:szCs w:val="28"/>
          <w:lang w:val="nb-NO"/>
        </w:rPr>
        <w:t xml:space="preserve">ế hoạch </w:t>
      </w:r>
      <w:r>
        <w:rPr>
          <w:sz w:val="28"/>
          <w:szCs w:val="28"/>
          <w:lang w:val="nb-NO"/>
        </w:rPr>
        <w:t xml:space="preserve">thực hiện </w:t>
      </w:r>
      <w:r w:rsidRPr="00812978">
        <w:rPr>
          <w:sz w:val="28"/>
          <w:szCs w:val="28"/>
          <w:lang w:val="nb-NO"/>
        </w:rPr>
        <w:t>Nghị Quyết 17/NQ-CP ngày 07/03/2019 của Chính phủ về một số nhiệm vụ, giải pháp trọng tâm phát triển Chính phủ điện tử giai đoạn 2019 – 2020, định hướng đến 2025 của UBND tỉnh</w:t>
      </w:r>
      <w:r>
        <w:rPr>
          <w:sz w:val="28"/>
          <w:szCs w:val="28"/>
          <w:lang w:val="nb-NO"/>
        </w:rPr>
        <w:t>, UBND thành phố</w:t>
      </w:r>
      <w:r w:rsidR="005B5799">
        <w:rPr>
          <w:sz w:val="28"/>
          <w:szCs w:val="28"/>
          <w:lang w:val="nb-NO"/>
        </w:rPr>
        <w:t>;</w:t>
      </w:r>
      <w:r>
        <w:rPr>
          <w:sz w:val="28"/>
          <w:szCs w:val="28"/>
          <w:lang w:val="nb-NO"/>
        </w:rPr>
        <w:t xml:space="preserve"> Triển khai kế hoạch chuyển đổi số thành phố giai đoạn 202</w:t>
      </w:r>
      <w:r w:rsidR="005B5799">
        <w:rPr>
          <w:sz w:val="28"/>
          <w:szCs w:val="28"/>
          <w:lang w:val="nb-NO"/>
        </w:rPr>
        <w:t>1</w:t>
      </w:r>
      <w:r>
        <w:rPr>
          <w:sz w:val="28"/>
          <w:szCs w:val="28"/>
          <w:lang w:val="nb-NO"/>
        </w:rPr>
        <w:t xml:space="preserve">-2025. </w:t>
      </w:r>
    </w:p>
    <w:p w:rsidR="005B5799" w:rsidRDefault="003A370F" w:rsidP="001C0C71">
      <w:pPr>
        <w:spacing w:before="0" w:after="120"/>
        <w:ind w:firstLine="567"/>
        <w:rPr>
          <w:sz w:val="28"/>
          <w:szCs w:val="28"/>
          <w:lang w:val="nb-NO"/>
        </w:rPr>
      </w:pPr>
      <w:r w:rsidRPr="00EB53D9">
        <w:rPr>
          <w:sz w:val="28"/>
          <w:szCs w:val="28"/>
          <w:lang w:val="nb-NO"/>
        </w:rPr>
        <w:t xml:space="preserve">- Tổ chức, quản lý và phát triển ứng dụng CNTT trong cơ quan nhà nước; qua đó nâng cao chất lượng và hiệu quả cải cách hành chính, </w:t>
      </w:r>
      <w:r>
        <w:rPr>
          <w:sz w:val="28"/>
          <w:szCs w:val="28"/>
          <w:lang w:val="nb-NO"/>
        </w:rPr>
        <w:t xml:space="preserve">từng bước hoàn thiện </w:t>
      </w:r>
      <w:r w:rsidRPr="00EB53D9">
        <w:rPr>
          <w:sz w:val="28"/>
          <w:szCs w:val="28"/>
          <w:lang w:val="nb-NO"/>
        </w:rPr>
        <w:t>Chính quyền điện tử thành phố</w:t>
      </w:r>
      <w:r>
        <w:rPr>
          <w:sz w:val="28"/>
          <w:szCs w:val="28"/>
          <w:lang w:val="nb-NO"/>
        </w:rPr>
        <w:t xml:space="preserve">, </w:t>
      </w:r>
      <w:r w:rsidR="005B5799">
        <w:rPr>
          <w:sz w:val="28"/>
          <w:szCs w:val="28"/>
          <w:lang w:val="nb-NO"/>
        </w:rPr>
        <w:t xml:space="preserve">hướng tới chính quyền số, đô thị thông minh và kinh tế số; gắn quá trình chuyển đổi số, phát triển chính quyền số với hiện đại hóa </w:t>
      </w:r>
      <w:r w:rsidRPr="00EB53D9">
        <w:rPr>
          <w:sz w:val="28"/>
          <w:szCs w:val="28"/>
          <w:lang w:val="nb-NO"/>
        </w:rPr>
        <w:t>nền hành chính</w:t>
      </w:r>
      <w:r w:rsidR="005B5799">
        <w:rPr>
          <w:sz w:val="28"/>
          <w:szCs w:val="28"/>
          <w:lang w:val="nb-NO"/>
        </w:rPr>
        <w:t>, tạo đột phá nhằm nâng cao chất lượng, hiệu quả cải cách hành chính.</w:t>
      </w:r>
    </w:p>
    <w:p w:rsidR="003A370F" w:rsidRPr="00A102C2" w:rsidRDefault="003A370F" w:rsidP="001C0C71">
      <w:pPr>
        <w:spacing w:before="0" w:after="120"/>
        <w:ind w:firstLine="567"/>
        <w:rPr>
          <w:b/>
          <w:sz w:val="28"/>
          <w:szCs w:val="28"/>
          <w:lang w:val="nb-NO"/>
        </w:rPr>
      </w:pPr>
      <w:r w:rsidRPr="00A102C2">
        <w:rPr>
          <w:b/>
          <w:sz w:val="28"/>
          <w:szCs w:val="28"/>
          <w:lang w:val="nb-NO"/>
        </w:rPr>
        <w:t>2. Mục tiêu cụ thể</w:t>
      </w:r>
    </w:p>
    <w:p w:rsidR="00354D60" w:rsidRPr="00A102C2" w:rsidRDefault="00354D60" w:rsidP="001C0C71">
      <w:pPr>
        <w:spacing w:before="0" w:after="120"/>
        <w:ind w:firstLine="567"/>
        <w:rPr>
          <w:sz w:val="28"/>
          <w:szCs w:val="28"/>
          <w:lang w:val="nb-NO"/>
        </w:rPr>
      </w:pPr>
      <w:r w:rsidRPr="00A102C2">
        <w:rPr>
          <w:sz w:val="28"/>
          <w:szCs w:val="28"/>
          <w:lang w:val="nb-NO"/>
        </w:rPr>
        <w:t>- 100% văn bản đến và đi được tác nghiệp hoàn toàn trên văn bản số (tiếp nhận, giao thụ lý, dự thảo và trình duyệt).</w:t>
      </w:r>
    </w:p>
    <w:p w:rsidR="003A370F" w:rsidRDefault="003A370F" w:rsidP="001C0C71">
      <w:pPr>
        <w:tabs>
          <w:tab w:val="left" w:pos="567"/>
        </w:tabs>
        <w:spacing w:before="0" w:after="120"/>
        <w:ind w:firstLine="567"/>
        <w:rPr>
          <w:sz w:val="28"/>
          <w:szCs w:val="28"/>
          <w:lang w:val="nb-NO"/>
        </w:rPr>
      </w:pPr>
      <w:r w:rsidRPr="00EB53D9">
        <w:rPr>
          <w:spacing w:val="-2"/>
          <w:sz w:val="28"/>
          <w:szCs w:val="28"/>
          <w:lang w:val="nb-NO"/>
        </w:rPr>
        <w:t xml:space="preserve">- 100% văn bản </w:t>
      </w:r>
      <w:r>
        <w:rPr>
          <w:spacing w:val="-2"/>
          <w:sz w:val="28"/>
          <w:szCs w:val="28"/>
          <w:lang w:val="nb-NO"/>
        </w:rPr>
        <w:t xml:space="preserve">của UBND thành phố và UBND các phường xã </w:t>
      </w:r>
      <w:r w:rsidRPr="00EB53D9">
        <w:rPr>
          <w:spacing w:val="-2"/>
          <w:sz w:val="28"/>
          <w:szCs w:val="28"/>
          <w:lang w:val="nb-NO"/>
        </w:rPr>
        <w:t xml:space="preserve">được ứng dụng </w:t>
      </w:r>
      <w:r>
        <w:rPr>
          <w:spacing w:val="-2"/>
          <w:sz w:val="28"/>
          <w:szCs w:val="28"/>
          <w:lang w:val="nb-NO"/>
        </w:rPr>
        <w:t xml:space="preserve">văn bản điện tử, </w:t>
      </w:r>
      <w:r w:rsidRPr="00EB53D9">
        <w:rPr>
          <w:spacing w:val="-2"/>
          <w:sz w:val="28"/>
          <w:szCs w:val="28"/>
          <w:lang w:val="nb-NO"/>
        </w:rPr>
        <w:t>chữ ký số</w:t>
      </w:r>
      <w:r w:rsidRPr="00611BF5">
        <w:rPr>
          <w:spacing w:val="-2"/>
          <w:sz w:val="28"/>
          <w:szCs w:val="28"/>
          <w:lang w:val="nb-NO"/>
        </w:rPr>
        <w:t xml:space="preserve"> </w:t>
      </w:r>
      <w:r>
        <w:rPr>
          <w:spacing w:val="-2"/>
          <w:sz w:val="28"/>
          <w:szCs w:val="28"/>
          <w:lang w:val="nb-NO"/>
        </w:rPr>
        <w:t xml:space="preserve">theo </w:t>
      </w:r>
      <w:r w:rsidRPr="00EB53D9">
        <w:rPr>
          <w:spacing w:val="-2"/>
          <w:sz w:val="28"/>
          <w:szCs w:val="28"/>
          <w:lang w:val="nb-NO"/>
        </w:rPr>
        <w:t>quy định.</w:t>
      </w:r>
      <w:r w:rsidRPr="00EB53D9">
        <w:rPr>
          <w:sz w:val="28"/>
          <w:szCs w:val="28"/>
          <w:lang w:val="nb-NO"/>
        </w:rPr>
        <w:t xml:space="preserve"> </w:t>
      </w:r>
    </w:p>
    <w:p w:rsidR="00354D60" w:rsidRPr="00C30FCE" w:rsidRDefault="00354D60" w:rsidP="001C0C71">
      <w:pPr>
        <w:tabs>
          <w:tab w:val="left" w:pos="567"/>
        </w:tabs>
        <w:spacing w:before="0" w:after="120"/>
        <w:ind w:firstLine="567"/>
        <w:rPr>
          <w:color w:val="000000" w:themeColor="text1"/>
          <w:spacing w:val="-2"/>
          <w:sz w:val="28"/>
          <w:szCs w:val="28"/>
          <w:lang w:val="nb-NO"/>
        </w:rPr>
      </w:pPr>
      <w:r w:rsidRPr="00C30FCE">
        <w:rPr>
          <w:color w:val="000000" w:themeColor="text1"/>
          <w:spacing w:val="-2"/>
          <w:sz w:val="28"/>
          <w:szCs w:val="28"/>
          <w:lang w:val="nb-NO"/>
        </w:rPr>
        <w:t>- 50% hồ sơ công việc phát sinh trong năm được lưu trữ, quản lý dưới dạng hồ sơ điện tử đúng theo quy định hiện hành.</w:t>
      </w:r>
    </w:p>
    <w:p w:rsidR="003A370F" w:rsidRPr="00A102C2" w:rsidRDefault="003A370F" w:rsidP="001C0C71">
      <w:pPr>
        <w:spacing w:before="0" w:after="120"/>
        <w:ind w:firstLine="567"/>
        <w:rPr>
          <w:sz w:val="28"/>
          <w:szCs w:val="28"/>
          <w:lang w:val="nb-NO"/>
        </w:rPr>
      </w:pPr>
      <w:r w:rsidRPr="00A102C2">
        <w:rPr>
          <w:sz w:val="28"/>
          <w:szCs w:val="28"/>
          <w:lang w:val="nb-NO"/>
        </w:rPr>
        <w:t xml:space="preserve">- 100% cổng/trang thông tin điện tử của cơ quan nhà nước từ cấp Thành phố đến cấp xã bảo đảm tuân thủ quy định. </w:t>
      </w:r>
    </w:p>
    <w:p w:rsidR="00D273B9" w:rsidRPr="00A102C2" w:rsidRDefault="00D273B9" w:rsidP="001C0C71">
      <w:pPr>
        <w:spacing w:before="0" w:after="120"/>
        <w:ind w:firstLine="567"/>
        <w:rPr>
          <w:color w:val="FF0000"/>
          <w:sz w:val="28"/>
          <w:szCs w:val="28"/>
          <w:lang w:val="nb-NO"/>
        </w:rPr>
      </w:pPr>
      <w:r w:rsidRPr="00A102C2">
        <w:rPr>
          <w:sz w:val="28"/>
          <w:szCs w:val="28"/>
          <w:lang w:val="nb-NO"/>
        </w:rPr>
        <w:t>- 100% hồ sơ TTHC tiếp nhận, thụ lý được cập nhật, quản lý và tổ chức thực hiện trên hệ thống phần mềm một cửa điện tử.</w:t>
      </w:r>
    </w:p>
    <w:p w:rsidR="00354D60" w:rsidRPr="00C30FCE" w:rsidRDefault="00354D60" w:rsidP="001C0C71">
      <w:pPr>
        <w:spacing w:before="0" w:after="120"/>
        <w:ind w:firstLine="567"/>
        <w:rPr>
          <w:color w:val="000000" w:themeColor="text1"/>
          <w:sz w:val="28"/>
          <w:szCs w:val="28"/>
          <w:lang w:val="nb-NO"/>
        </w:rPr>
      </w:pPr>
      <w:r w:rsidRPr="00C30FCE">
        <w:rPr>
          <w:color w:val="000000" w:themeColor="text1"/>
          <w:sz w:val="28"/>
          <w:szCs w:val="28"/>
          <w:lang w:val="nb-NO"/>
        </w:rPr>
        <w:t xml:space="preserve">- </w:t>
      </w:r>
      <w:r w:rsidR="008A37BD" w:rsidRPr="00C30FCE">
        <w:rPr>
          <w:color w:val="000000" w:themeColor="text1"/>
          <w:sz w:val="28"/>
          <w:szCs w:val="28"/>
          <w:lang w:val="nb-NO"/>
        </w:rPr>
        <w:t>10</w:t>
      </w:r>
      <w:r w:rsidRPr="00C30FCE">
        <w:rPr>
          <w:color w:val="000000" w:themeColor="text1"/>
          <w:sz w:val="28"/>
          <w:szCs w:val="28"/>
          <w:lang w:val="nb-NO"/>
        </w:rPr>
        <w:t>0% thủ tục hành chính đáp ứng yêu cầu được triển khai dịch vụ công trực tuyến mức độ 3, 4.</w:t>
      </w:r>
    </w:p>
    <w:p w:rsidR="003A370F" w:rsidRPr="00A102C2" w:rsidRDefault="00354D60" w:rsidP="001C0C71">
      <w:pPr>
        <w:spacing w:before="0" w:after="120"/>
        <w:ind w:firstLine="567"/>
        <w:rPr>
          <w:sz w:val="28"/>
          <w:szCs w:val="28"/>
          <w:lang w:val="nb-NO"/>
        </w:rPr>
      </w:pPr>
      <w:r w:rsidRPr="00A102C2">
        <w:rPr>
          <w:sz w:val="28"/>
          <w:szCs w:val="28"/>
          <w:lang w:val="nb-NO"/>
        </w:rPr>
        <w:lastRenderedPageBreak/>
        <w:t xml:space="preserve">- </w:t>
      </w:r>
      <w:r w:rsidR="00D273B9" w:rsidRPr="00A102C2">
        <w:rPr>
          <w:sz w:val="28"/>
          <w:szCs w:val="28"/>
          <w:lang w:val="nb-NO"/>
        </w:rPr>
        <w:t>40</w:t>
      </w:r>
      <w:r w:rsidR="003A370F" w:rsidRPr="00A102C2">
        <w:rPr>
          <w:sz w:val="28"/>
          <w:szCs w:val="28"/>
          <w:lang w:val="nb-NO"/>
        </w:rPr>
        <w:t>% hồ sơ thủ tục hành chính</w:t>
      </w:r>
      <w:r w:rsidR="00D273B9" w:rsidRPr="00A102C2">
        <w:rPr>
          <w:sz w:val="28"/>
          <w:szCs w:val="28"/>
          <w:lang w:val="nb-NO"/>
        </w:rPr>
        <w:t xml:space="preserve"> được tiếp nhận và thụ lý qua Dịch vụ công mức độ 3; 30% hồ sơ thủ tục hành chính được tiếp nhận và thụ lý được tiếp nhận và thụ lý qua Dịch vụ công mức độ 4.</w:t>
      </w:r>
    </w:p>
    <w:p w:rsidR="00354D60" w:rsidRPr="00C30FCE" w:rsidRDefault="00354D60" w:rsidP="001C0C71">
      <w:pPr>
        <w:spacing w:before="0" w:after="120"/>
        <w:ind w:firstLine="567"/>
        <w:rPr>
          <w:color w:val="000000" w:themeColor="text1"/>
          <w:sz w:val="28"/>
          <w:szCs w:val="28"/>
          <w:lang w:val="nb-NO"/>
        </w:rPr>
      </w:pPr>
      <w:r w:rsidRPr="00C30FCE">
        <w:rPr>
          <w:color w:val="000000" w:themeColor="text1"/>
          <w:sz w:val="28"/>
          <w:szCs w:val="28"/>
          <w:lang w:val="nb-NO"/>
        </w:rPr>
        <w:t xml:space="preserve">- 50% số TTHC cung cấp trực tuyến mức độ 3, 40% số TTHC cung cấp trực tuyến mức độ </w:t>
      </w:r>
      <w:r w:rsidR="008F4A97" w:rsidRPr="00C30FCE">
        <w:rPr>
          <w:color w:val="000000" w:themeColor="text1"/>
          <w:sz w:val="28"/>
          <w:szCs w:val="28"/>
          <w:lang w:val="nb-NO"/>
        </w:rPr>
        <w:t>4</w:t>
      </w:r>
      <w:r w:rsidRPr="00C30FCE">
        <w:rPr>
          <w:color w:val="000000" w:themeColor="text1"/>
          <w:sz w:val="28"/>
          <w:szCs w:val="28"/>
          <w:lang w:val="nb-NO"/>
        </w:rPr>
        <w:t xml:space="preserve"> có phát sinh hồ sơ. </w:t>
      </w:r>
    </w:p>
    <w:p w:rsidR="003A370F" w:rsidRPr="00A102C2" w:rsidRDefault="003A370F" w:rsidP="001C0C71">
      <w:pPr>
        <w:spacing w:before="0" w:after="120"/>
        <w:ind w:firstLine="567"/>
        <w:rPr>
          <w:sz w:val="28"/>
          <w:szCs w:val="28"/>
          <w:lang w:val="nb-NO"/>
        </w:rPr>
      </w:pPr>
      <w:r w:rsidRPr="00A102C2">
        <w:rPr>
          <w:sz w:val="28"/>
          <w:szCs w:val="28"/>
          <w:lang w:val="nb-NO"/>
        </w:rPr>
        <w:t>- 100% báo cáo định kỳ về chỉ tiêu phát triển kinh tế - xã hội của thành phố được thực hiện trực tuyến qua hệ thống quản lý kinh tế - xã hội của tỉnh.</w:t>
      </w:r>
    </w:p>
    <w:p w:rsidR="003A370F" w:rsidRPr="00A102C2" w:rsidRDefault="003A370F" w:rsidP="001C0C71">
      <w:pPr>
        <w:spacing w:before="0" w:after="120"/>
        <w:ind w:firstLine="567"/>
        <w:rPr>
          <w:sz w:val="28"/>
          <w:szCs w:val="28"/>
          <w:lang w:val="nb-NO"/>
        </w:rPr>
      </w:pPr>
      <w:r w:rsidRPr="00A102C2">
        <w:rPr>
          <w:sz w:val="28"/>
          <w:szCs w:val="28"/>
          <w:lang w:val="nb-NO"/>
        </w:rPr>
        <w:t xml:space="preserve">- 15/15 phường xã thực hiện hiệu quả mô hình “Hướng dẫn dich vụ công trực tuyến lưu động”. </w:t>
      </w:r>
    </w:p>
    <w:p w:rsidR="003A370F" w:rsidRPr="008A37BD" w:rsidRDefault="003A370F" w:rsidP="001C0C71">
      <w:pPr>
        <w:spacing w:before="0" w:after="120"/>
        <w:ind w:firstLine="567"/>
        <w:rPr>
          <w:sz w:val="28"/>
          <w:szCs w:val="28"/>
          <w:lang w:val="nb-NO"/>
        </w:rPr>
      </w:pPr>
      <w:r w:rsidRPr="008A37BD">
        <w:rPr>
          <w:sz w:val="28"/>
          <w:szCs w:val="28"/>
          <w:lang w:val="nb-NO"/>
        </w:rPr>
        <w:t xml:space="preserve">- 100% các trường có kho học liệu số dùng chung: bài giảng, giáo án, đề thi, tài liệu...; 100% chuẩn đáp ứng chuẩn kỹ năng sử dụng CNTT của đội ngũ cán bộ quản lý giáo dục và giáo viên. </w:t>
      </w:r>
    </w:p>
    <w:p w:rsidR="003A370F" w:rsidRPr="003C3818" w:rsidRDefault="003A370F" w:rsidP="001C0C71">
      <w:pPr>
        <w:spacing w:before="0" w:after="120"/>
        <w:ind w:firstLine="567"/>
        <w:rPr>
          <w:sz w:val="28"/>
          <w:szCs w:val="28"/>
        </w:rPr>
      </w:pPr>
      <w:r w:rsidRPr="003C3818">
        <w:rPr>
          <w:sz w:val="28"/>
          <w:szCs w:val="28"/>
        </w:rPr>
        <w:t>- 100% trường học ứng dụng CNTT hỗ trợ đổi mới nội dung, phương pháp dạy và học, kiểm tra đánh giá trong tất cả các môn học, trong đó có 70% trường triển khai các giải pháp có tính đồng bộ cao</w:t>
      </w:r>
      <w:r>
        <w:rPr>
          <w:sz w:val="28"/>
          <w:szCs w:val="28"/>
        </w:rPr>
        <w:t xml:space="preserve">. </w:t>
      </w:r>
    </w:p>
    <w:p w:rsidR="003A370F" w:rsidRPr="00901134" w:rsidRDefault="003A370F" w:rsidP="001C0C71">
      <w:pPr>
        <w:spacing w:before="0" w:after="120"/>
        <w:ind w:firstLine="567"/>
        <w:rPr>
          <w:rStyle w:val="fontstyle01"/>
          <w:b/>
        </w:rPr>
      </w:pPr>
      <w:r w:rsidRPr="00901134">
        <w:rPr>
          <w:rStyle w:val="fontstyle01"/>
          <w:b/>
        </w:rPr>
        <w:t>III. NHIỆM VỤ</w:t>
      </w:r>
    </w:p>
    <w:p w:rsidR="003A370F" w:rsidRPr="00B31F6C" w:rsidRDefault="003A370F" w:rsidP="001C0C71">
      <w:pPr>
        <w:spacing w:before="0" w:after="120"/>
        <w:ind w:firstLine="567"/>
        <w:rPr>
          <w:rStyle w:val="fontstyle01"/>
          <w:b/>
        </w:rPr>
      </w:pPr>
      <w:r w:rsidRPr="00B31F6C">
        <w:rPr>
          <w:rStyle w:val="fontstyle01"/>
          <w:b/>
        </w:rPr>
        <w:t>1. Môi trường chính sách</w:t>
      </w:r>
    </w:p>
    <w:p w:rsidR="003235E5" w:rsidRDefault="003235E5" w:rsidP="001C0C71">
      <w:pPr>
        <w:spacing w:before="0" w:after="120"/>
        <w:ind w:firstLine="567"/>
        <w:rPr>
          <w:rStyle w:val="fontstyle01"/>
        </w:rPr>
      </w:pPr>
      <w:r>
        <w:rPr>
          <w:rStyle w:val="fontstyle01"/>
        </w:rPr>
        <w:t>- Ban hành kế hoạch xây dựng chính quyền điện tử, chuyển đổi số năm 2022.</w:t>
      </w:r>
    </w:p>
    <w:p w:rsidR="00A102C2" w:rsidRDefault="00A102C2" w:rsidP="001C0C71">
      <w:pPr>
        <w:spacing w:before="0" w:after="120"/>
        <w:ind w:firstLine="567"/>
        <w:rPr>
          <w:rStyle w:val="fontstyle01"/>
        </w:rPr>
      </w:pPr>
      <w:r>
        <w:rPr>
          <w:rStyle w:val="fontstyle01"/>
        </w:rPr>
        <w:t>- Tổ chức làm việc với Ban chỉ đạo xây dựng chính quyền số tỉnh Hà Tĩnh để bàn, thống nhất các nội dung, nhiệm vụ, giải pháp chuyển đổi số thành phố Hà Tĩnh.</w:t>
      </w:r>
    </w:p>
    <w:p w:rsidR="00A102C2" w:rsidRDefault="00A102C2" w:rsidP="001C0C71">
      <w:pPr>
        <w:spacing w:before="0" w:after="120"/>
        <w:ind w:firstLine="567"/>
        <w:rPr>
          <w:rStyle w:val="fontstyle01"/>
        </w:rPr>
      </w:pPr>
      <w:r w:rsidRPr="0066461C">
        <w:rPr>
          <w:rStyle w:val="fontstyle01"/>
        </w:rPr>
        <w:t>- Ban hành Kế hoạch hoạt động của Ban chỉ đạo xây dựng Chính quyền điện tử thành phố</w:t>
      </w:r>
      <w:r>
        <w:rPr>
          <w:rStyle w:val="fontstyle01"/>
        </w:rPr>
        <w:t>;</w:t>
      </w:r>
      <w:r w:rsidRPr="0066461C">
        <w:rPr>
          <w:rStyle w:val="fontstyle01"/>
        </w:rPr>
        <w:t xml:space="preserve"> văn bản </w:t>
      </w:r>
      <w:r>
        <w:rPr>
          <w:rStyle w:val="fontstyle01"/>
        </w:rPr>
        <w:t xml:space="preserve">chỉ đạo, đôn đốc triển khai thực hiện các nhiệm vụ, giải pháp </w:t>
      </w:r>
      <w:r w:rsidRPr="0066461C">
        <w:rPr>
          <w:rStyle w:val="fontstyle01"/>
        </w:rPr>
        <w:t>xây dựng chính quyền điện tử năm 202</w:t>
      </w:r>
      <w:r>
        <w:rPr>
          <w:rStyle w:val="fontstyle01"/>
        </w:rPr>
        <w:t xml:space="preserve">2. </w:t>
      </w:r>
    </w:p>
    <w:p w:rsidR="006855DF" w:rsidRPr="0066461C" w:rsidRDefault="006855DF" w:rsidP="001C0C71">
      <w:pPr>
        <w:spacing w:before="0" w:after="120"/>
        <w:ind w:firstLine="567"/>
        <w:rPr>
          <w:rStyle w:val="fontstyle01"/>
        </w:rPr>
      </w:pPr>
      <w:r w:rsidRPr="0066461C">
        <w:rPr>
          <w:rStyle w:val="fontstyle01"/>
        </w:rPr>
        <w:t>- Ban hành Quyết định giao chỉ tiêu thực hiện dịch vụ công trực tuyến mức độ 3, mức độ 4 trên địa bàn thành phố Hà Tĩnh năm 202</w:t>
      </w:r>
      <w:r>
        <w:rPr>
          <w:rStyle w:val="fontstyle01"/>
        </w:rPr>
        <w:t>2</w:t>
      </w:r>
      <w:r w:rsidRPr="0066461C">
        <w:rPr>
          <w:rStyle w:val="fontstyle01"/>
        </w:rPr>
        <w:t>.</w:t>
      </w:r>
    </w:p>
    <w:p w:rsidR="00A102C2" w:rsidRPr="0066461C" w:rsidRDefault="00A102C2" w:rsidP="001C0C71">
      <w:pPr>
        <w:spacing w:before="0" w:after="120"/>
        <w:ind w:firstLine="567"/>
        <w:rPr>
          <w:rStyle w:val="fontstyle01"/>
        </w:rPr>
      </w:pPr>
      <w:r>
        <w:rPr>
          <w:rStyle w:val="fontstyle01"/>
        </w:rPr>
        <w:t>- Ban hành Đề án chuyển đổi số thành phố Hà Tĩnh giai đoạn 2022 – 2025  và định hướng những năm tiếp theo.</w:t>
      </w:r>
    </w:p>
    <w:p w:rsidR="00A102C2" w:rsidRPr="0066461C" w:rsidRDefault="00A102C2" w:rsidP="001C0C71">
      <w:pPr>
        <w:spacing w:before="0" w:after="120"/>
        <w:ind w:firstLine="567"/>
        <w:rPr>
          <w:rStyle w:val="fontstyle01"/>
        </w:rPr>
      </w:pPr>
      <w:r>
        <w:rPr>
          <w:rStyle w:val="fontstyle01"/>
        </w:rPr>
        <w:t>- Ban hành Đề án Đô thị thông minh đến năm 2025 và những năm tiếp theo.</w:t>
      </w:r>
    </w:p>
    <w:p w:rsidR="00A102C2" w:rsidRDefault="00A102C2" w:rsidP="001C0C71">
      <w:pPr>
        <w:spacing w:before="0" w:after="120"/>
        <w:ind w:firstLine="567"/>
        <w:rPr>
          <w:rStyle w:val="fontstyle01"/>
        </w:rPr>
      </w:pPr>
      <w:r>
        <w:rPr>
          <w:rStyle w:val="fontstyle01"/>
        </w:rPr>
        <w:t xml:space="preserve">- Ban hành </w:t>
      </w:r>
      <w:r w:rsidRPr="00A2023A">
        <w:rPr>
          <w:rStyle w:val="fontstyle01"/>
        </w:rPr>
        <w:t>Quy chế bảo đảm ATTT mạng trong hoạt động ứng dụng CNTT của các CQNN trên địa bàn Thành phố.</w:t>
      </w:r>
    </w:p>
    <w:p w:rsidR="003A370F" w:rsidRPr="00EB53D9" w:rsidRDefault="003A370F" w:rsidP="001C0C71">
      <w:pPr>
        <w:spacing w:before="0" w:after="120"/>
        <w:ind w:firstLine="567"/>
        <w:rPr>
          <w:b/>
          <w:sz w:val="28"/>
          <w:szCs w:val="28"/>
          <w:lang w:val="nb-NO"/>
        </w:rPr>
      </w:pPr>
      <w:r>
        <w:rPr>
          <w:b/>
          <w:sz w:val="28"/>
          <w:szCs w:val="28"/>
          <w:lang w:val="nb-NO"/>
        </w:rPr>
        <w:t xml:space="preserve">2. </w:t>
      </w:r>
      <w:r w:rsidRPr="00EB53D9">
        <w:rPr>
          <w:b/>
          <w:sz w:val="28"/>
          <w:szCs w:val="28"/>
          <w:lang w:val="nb-NO"/>
        </w:rPr>
        <w:t>Hạ tầng kỹ thuật</w:t>
      </w:r>
    </w:p>
    <w:p w:rsidR="008F4A97" w:rsidRDefault="003A370F" w:rsidP="001C0C71">
      <w:pPr>
        <w:spacing w:before="0" w:after="120"/>
        <w:ind w:firstLine="567"/>
        <w:rPr>
          <w:sz w:val="28"/>
          <w:szCs w:val="28"/>
          <w:lang w:val="nb-NO"/>
        </w:rPr>
      </w:pPr>
      <w:r w:rsidRPr="00EB53D9">
        <w:rPr>
          <w:sz w:val="28"/>
          <w:szCs w:val="28"/>
          <w:lang w:val="nb-NO"/>
        </w:rPr>
        <w:t>Từng bước hoàn thiện hạ tầng kỹ thuật CNTT, đảm bảo hạ tầng đồng bộ</w:t>
      </w:r>
      <w:r>
        <w:rPr>
          <w:sz w:val="28"/>
          <w:szCs w:val="28"/>
          <w:lang w:val="nb-NO"/>
        </w:rPr>
        <w:t>, hiện đại</w:t>
      </w:r>
      <w:r w:rsidRPr="00EB53D9">
        <w:rPr>
          <w:sz w:val="28"/>
          <w:szCs w:val="28"/>
          <w:lang w:val="nb-NO"/>
        </w:rPr>
        <w:t xml:space="preserve"> từ Thành phố đến các phường xã, đủ điều kiện kết nối liên thông, phù hợp với kiến trúc chính quyền điện tử các cấp, </w:t>
      </w:r>
      <w:r>
        <w:rPr>
          <w:sz w:val="28"/>
          <w:szCs w:val="28"/>
          <w:lang w:val="nb-NO"/>
        </w:rPr>
        <w:t>hướng đến xây dựng chính quyền số, đô thị thông minh, cụ thể:</w:t>
      </w:r>
    </w:p>
    <w:p w:rsidR="008F4A97" w:rsidRDefault="008F4A97" w:rsidP="001C0C71">
      <w:pPr>
        <w:spacing w:before="0" w:after="120"/>
        <w:ind w:firstLine="567"/>
        <w:rPr>
          <w:sz w:val="28"/>
          <w:szCs w:val="28"/>
          <w:lang w:val="nb-NO"/>
        </w:rPr>
      </w:pPr>
      <w:r>
        <w:rPr>
          <w:sz w:val="28"/>
          <w:szCs w:val="28"/>
          <w:lang w:val="nb-NO"/>
        </w:rPr>
        <w:lastRenderedPageBreak/>
        <w:t>- Nâng cấp hệ thống truyền thanh cơ sở:  Thực hiện việc tích hợp, nâng cấp hệ thống truyền thanh công nghệ số với hệ thống Truyền thanh FM các phường, xã. Kết nối với hệ thống phát thanh các thôn, tổ dân phố.</w:t>
      </w:r>
    </w:p>
    <w:p w:rsidR="003A370F" w:rsidRDefault="008C7D55" w:rsidP="001C0C71">
      <w:pPr>
        <w:spacing w:before="0" w:after="120"/>
        <w:ind w:firstLine="567"/>
        <w:rPr>
          <w:sz w:val="28"/>
          <w:szCs w:val="28"/>
          <w:lang w:val="nb-NO"/>
        </w:rPr>
      </w:pPr>
      <w:r>
        <w:rPr>
          <w:sz w:val="28"/>
          <w:szCs w:val="28"/>
          <w:lang w:val="nb-NO"/>
        </w:rPr>
        <w:t>-</w:t>
      </w:r>
      <w:r w:rsidR="003A370F">
        <w:rPr>
          <w:sz w:val="28"/>
          <w:szCs w:val="28"/>
          <w:lang w:val="nb-NO"/>
        </w:rPr>
        <w:t xml:space="preserve"> Xây dựng thí điểm mô hình một cửa điện tử hiện đại tại các phường, xã;</w:t>
      </w:r>
    </w:p>
    <w:p w:rsidR="00037849" w:rsidRDefault="008C7D55" w:rsidP="001C0C71">
      <w:pPr>
        <w:spacing w:before="0" w:after="120"/>
        <w:ind w:firstLine="567"/>
        <w:rPr>
          <w:sz w:val="28"/>
          <w:szCs w:val="28"/>
          <w:lang w:val="nb-NO"/>
        </w:rPr>
      </w:pPr>
      <w:r>
        <w:rPr>
          <w:sz w:val="28"/>
          <w:szCs w:val="28"/>
          <w:lang w:val="nb-NO"/>
        </w:rPr>
        <w:t>-</w:t>
      </w:r>
      <w:r w:rsidR="00037849">
        <w:rPr>
          <w:sz w:val="28"/>
          <w:szCs w:val="28"/>
          <w:lang w:val="nb-NO"/>
        </w:rPr>
        <w:t xml:space="preserve"> Triển khai hệ thống phòng họp trực tuyến tại các phường, xã, cơ quan, đơn vị thuộc thành phố.</w:t>
      </w:r>
    </w:p>
    <w:p w:rsidR="008F4A97" w:rsidRPr="008F4A97" w:rsidRDefault="008F4A97" w:rsidP="001C0C71">
      <w:pPr>
        <w:spacing w:before="0" w:after="120"/>
        <w:ind w:firstLine="567"/>
        <w:rPr>
          <w:sz w:val="28"/>
          <w:szCs w:val="28"/>
          <w:lang w:val="nb-NO"/>
        </w:rPr>
      </w:pPr>
      <w:r>
        <w:rPr>
          <w:sz w:val="28"/>
          <w:szCs w:val="28"/>
          <w:lang w:val="nb-NO"/>
        </w:rPr>
        <w:t xml:space="preserve">- </w:t>
      </w:r>
      <w:r w:rsidRPr="008F4A97">
        <w:rPr>
          <w:sz w:val="28"/>
          <w:szCs w:val="28"/>
          <w:lang w:val="nb-NO"/>
        </w:rPr>
        <w:t>Hoàn thiện hạ tầng CNTT tại thành phố:</w:t>
      </w:r>
    </w:p>
    <w:p w:rsidR="003A370F" w:rsidRDefault="003A370F" w:rsidP="001C0C71">
      <w:pPr>
        <w:spacing w:before="0" w:after="120"/>
        <w:ind w:firstLine="567"/>
        <w:rPr>
          <w:sz w:val="28"/>
          <w:szCs w:val="28"/>
          <w:lang w:val="nb-NO"/>
        </w:rPr>
      </w:pPr>
      <w:r>
        <w:rPr>
          <w:sz w:val="28"/>
          <w:szCs w:val="28"/>
          <w:lang w:val="nb-NO"/>
        </w:rPr>
        <w:t>+ Đầu tư các trang, thiết bị phục vụ triển khai phòng họp không giấy tờ: Máy tính xách tay, bộ phát Wifi công nghiệp...;</w:t>
      </w:r>
    </w:p>
    <w:p w:rsidR="003A370F" w:rsidRDefault="003A370F" w:rsidP="001C0C71">
      <w:pPr>
        <w:tabs>
          <w:tab w:val="left" w:pos="567"/>
        </w:tabs>
        <w:spacing w:before="0" w:after="120"/>
        <w:ind w:firstLine="567"/>
        <w:rPr>
          <w:sz w:val="28"/>
          <w:szCs w:val="28"/>
          <w:lang w:val="nb-NO"/>
        </w:rPr>
      </w:pPr>
      <w:r>
        <w:rPr>
          <w:sz w:val="28"/>
          <w:szCs w:val="28"/>
          <w:lang w:val="nb-NO"/>
        </w:rPr>
        <w:t>+</w:t>
      </w:r>
      <w:r w:rsidRPr="005768D0">
        <w:rPr>
          <w:sz w:val="28"/>
          <w:szCs w:val="28"/>
          <w:lang w:val="nb-NO"/>
        </w:rPr>
        <w:t xml:space="preserve"> Triển khai hệ thống lấy ý kiến đánh giá của người dân, doanh ngiệp tại Trung tâm hành chính công thành phố.</w:t>
      </w:r>
    </w:p>
    <w:p w:rsidR="003A370F" w:rsidRDefault="003A370F" w:rsidP="001C0C71">
      <w:pPr>
        <w:spacing w:before="0" w:after="120"/>
        <w:ind w:firstLine="567"/>
        <w:rPr>
          <w:sz w:val="28"/>
          <w:szCs w:val="28"/>
          <w:lang w:val="nb-NO"/>
        </w:rPr>
      </w:pPr>
      <w:r>
        <w:rPr>
          <w:sz w:val="28"/>
          <w:szCs w:val="28"/>
          <w:lang w:val="nb-NO"/>
        </w:rPr>
        <w:t>+ B</w:t>
      </w:r>
      <w:r w:rsidRPr="00EB53D9">
        <w:rPr>
          <w:sz w:val="28"/>
          <w:szCs w:val="28"/>
          <w:lang w:val="nb-NO"/>
        </w:rPr>
        <w:t>ổ sung, nâng cấp</w:t>
      </w:r>
      <w:r>
        <w:rPr>
          <w:sz w:val="28"/>
          <w:szCs w:val="28"/>
          <w:lang w:val="nb-NO"/>
        </w:rPr>
        <w:t xml:space="preserve"> hệ thống phục vụ sao lưu dữ liệu, đảm bảo an toàn thông tin mạng tại UBND thành phố và UBND các phường, xã.</w:t>
      </w:r>
      <w:r w:rsidRPr="005768D0">
        <w:rPr>
          <w:sz w:val="28"/>
          <w:szCs w:val="28"/>
          <w:lang w:val="nb-NO"/>
        </w:rPr>
        <w:t xml:space="preserve"> </w:t>
      </w:r>
    </w:p>
    <w:p w:rsidR="003A370F" w:rsidRPr="005768D0" w:rsidRDefault="003A370F" w:rsidP="001C0C71">
      <w:pPr>
        <w:spacing w:before="0" w:after="120"/>
        <w:ind w:firstLine="567"/>
        <w:rPr>
          <w:sz w:val="28"/>
          <w:szCs w:val="28"/>
          <w:lang w:val="nb-NO"/>
        </w:rPr>
      </w:pPr>
      <w:r>
        <w:rPr>
          <w:sz w:val="28"/>
          <w:szCs w:val="28"/>
          <w:lang w:val="nb-NO"/>
        </w:rPr>
        <w:t>- Chỉ đạo và tạo điều kiện để các đơn vị viễn thông đóng trên địa bàn thực hiện việc nâng cấp hạ tầng kỹ thuật viễn thông, từng bước đảm bảo việc ứng dụng, phát triển công nghệ thông tin, truyền thông, chuyển đổi số, xây dựng đô thị thông minh.</w:t>
      </w:r>
      <w:r w:rsidRPr="005768D0">
        <w:rPr>
          <w:sz w:val="28"/>
          <w:szCs w:val="28"/>
          <w:lang w:val="nb-NO"/>
        </w:rPr>
        <w:tab/>
      </w:r>
    </w:p>
    <w:p w:rsidR="003A370F" w:rsidRPr="00EB53D9" w:rsidRDefault="003A370F" w:rsidP="001C0C71">
      <w:pPr>
        <w:tabs>
          <w:tab w:val="left" w:pos="567"/>
        </w:tabs>
        <w:spacing w:before="0" w:after="120"/>
        <w:ind w:firstLine="567"/>
        <w:rPr>
          <w:sz w:val="28"/>
          <w:szCs w:val="28"/>
          <w:lang w:val="nb-NO"/>
        </w:rPr>
      </w:pPr>
      <w:r>
        <w:rPr>
          <w:b/>
          <w:sz w:val="28"/>
          <w:szCs w:val="28"/>
          <w:lang w:val="nb-NO"/>
        </w:rPr>
        <w:t>3</w:t>
      </w:r>
      <w:r w:rsidRPr="00EB53D9">
        <w:rPr>
          <w:b/>
          <w:sz w:val="28"/>
          <w:szCs w:val="28"/>
          <w:lang w:val="nb-NO"/>
        </w:rPr>
        <w:t>. Ứng dụng Công nghệ thông tin</w:t>
      </w:r>
    </w:p>
    <w:p w:rsidR="003A370F" w:rsidRPr="00AE6285" w:rsidRDefault="003A370F" w:rsidP="001C0C71">
      <w:pPr>
        <w:spacing w:before="0" w:after="120"/>
        <w:ind w:firstLine="567"/>
        <w:rPr>
          <w:i/>
          <w:sz w:val="28"/>
          <w:szCs w:val="28"/>
          <w:lang w:val="nb-NO"/>
        </w:rPr>
      </w:pPr>
      <w:r>
        <w:rPr>
          <w:i/>
          <w:sz w:val="28"/>
          <w:szCs w:val="28"/>
          <w:lang w:val="nb-NO"/>
        </w:rPr>
        <w:t>3.1.</w:t>
      </w:r>
      <w:r w:rsidRPr="00AE6285">
        <w:rPr>
          <w:i/>
          <w:sz w:val="28"/>
          <w:szCs w:val="28"/>
          <w:lang w:val="nb-NO"/>
        </w:rPr>
        <w:t xml:space="preserve"> Ứng dụng hệ thống dùng chung, gửi nhận văn bản điện tử, chữ kỹ số:</w:t>
      </w:r>
    </w:p>
    <w:p w:rsidR="003A370F" w:rsidRDefault="003A370F" w:rsidP="001C0C71">
      <w:pPr>
        <w:spacing w:before="0" w:after="120"/>
        <w:ind w:firstLine="567"/>
        <w:rPr>
          <w:spacing w:val="-2"/>
          <w:sz w:val="28"/>
          <w:szCs w:val="28"/>
          <w:lang w:val="nb-NO"/>
        </w:rPr>
      </w:pPr>
      <w:r>
        <w:rPr>
          <w:sz w:val="28"/>
          <w:szCs w:val="28"/>
          <w:lang w:val="nb-NO"/>
        </w:rPr>
        <w:t xml:space="preserve">- </w:t>
      </w:r>
      <w:r w:rsidRPr="00EB53D9">
        <w:rPr>
          <w:sz w:val="28"/>
          <w:szCs w:val="28"/>
          <w:lang w:val="nb-NO"/>
        </w:rPr>
        <w:t>Tiếp tục</w:t>
      </w:r>
      <w:r>
        <w:rPr>
          <w:sz w:val="28"/>
          <w:szCs w:val="28"/>
          <w:lang w:val="nb-NO"/>
        </w:rPr>
        <w:t xml:space="preserve"> ứng dụng</w:t>
      </w:r>
      <w:r w:rsidRPr="00EB53D9">
        <w:rPr>
          <w:sz w:val="28"/>
          <w:szCs w:val="28"/>
          <w:lang w:val="nb-NO"/>
        </w:rPr>
        <w:t xml:space="preserve"> hiệu quả các hệ thống quản lý tác nghiệp dùng chung: </w:t>
      </w:r>
      <w:r w:rsidRPr="00EB53D9">
        <w:rPr>
          <w:color w:val="000000"/>
          <w:sz w:val="28"/>
          <w:szCs w:val="28"/>
          <w:lang w:val="nb-NO"/>
        </w:rPr>
        <w:t>Hồ sơ công việc,</w:t>
      </w:r>
      <w:r w:rsidRPr="00EB53D9">
        <w:rPr>
          <w:sz w:val="28"/>
          <w:szCs w:val="28"/>
          <w:lang w:val="nb-NO"/>
        </w:rPr>
        <w:t xml:space="preserve"> ý kiến chỉ đạo điều hành</w:t>
      </w:r>
      <w:r>
        <w:rPr>
          <w:sz w:val="28"/>
          <w:szCs w:val="28"/>
          <w:lang w:val="nb-NO"/>
        </w:rPr>
        <w:t>,</w:t>
      </w:r>
      <w:r w:rsidRPr="00EB53D9">
        <w:rPr>
          <w:sz w:val="28"/>
          <w:szCs w:val="28"/>
          <w:lang w:val="nb-NO"/>
        </w:rPr>
        <w:t xml:space="preserve"> </w:t>
      </w:r>
      <w:r>
        <w:rPr>
          <w:sz w:val="28"/>
          <w:szCs w:val="28"/>
          <w:lang w:val="nb-NO"/>
        </w:rPr>
        <w:t>Gửi nhận văn bản</w:t>
      </w:r>
      <w:r w:rsidRPr="00EB53D9">
        <w:rPr>
          <w:sz w:val="28"/>
          <w:szCs w:val="28"/>
          <w:lang w:val="nb-NO"/>
        </w:rPr>
        <w:t>...</w:t>
      </w:r>
      <w:r w:rsidRPr="00A102C2">
        <w:rPr>
          <w:sz w:val="28"/>
          <w:szCs w:val="28"/>
          <w:lang w:val="nb-NO"/>
        </w:rPr>
        <w:t xml:space="preserve"> đảm bảo việc trao đổi văn bản điện tử giữa các cơ quan nhà nước (trừ văn bản mật). </w:t>
      </w:r>
      <w:r w:rsidR="009A2EDC">
        <w:rPr>
          <w:sz w:val="28"/>
          <w:szCs w:val="28"/>
          <w:lang w:val="nb-NO"/>
        </w:rPr>
        <w:t>Từng bước tạo lập hồ sơ điện tử của các phòng ban, cơ quan, đơn vị, trường học thuộc thành phố.</w:t>
      </w:r>
    </w:p>
    <w:p w:rsidR="003A370F" w:rsidRPr="00F24893" w:rsidRDefault="003A370F" w:rsidP="001C0C71">
      <w:pPr>
        <w:spacing w:before="0" w:after="120"/>
        <w:ind w:firstLine="567"/>
        <w:rPr>
          <w:sz w:val="28"/>
          <w:szCs w:val="28"/>
          <w:lang w:val="nb-NO"/>
        </w:rPr>
      </w:pPr>
      <w:r>
        <w:rPr>
          <w:spacing w:val="-2"/>
          <w:sz w:val="28"/>
          <w:szCs w:val="28"/>
          <w:lang w:val="nb-NO"/>
        </w:rPr>
        <w:t>- Tập trung triển khai t</w:t>
      </w:r>
      <w:r>
        <w:rPr>
          <w:sz w:val="28"/>
          <w:szCs w:val="28"/>
          <w:lang w:val="nb-NO"/>
        </w:rPr>
        <w:t>hực hiện hiệu quả</w:t>
      </w:r>
      <w:r w:rsidRPr="00EB53D9">
        <w:rPr>
          <w:sz w:val="28"/>
          <w:szCs w:val="28"/>
          <w:lang w:val="nb-NO"/>
        </w:rPr>
        <w:t xml:space="preserve"> </w:t>
      </w:r>
      <w:r>
        <w:rPr>
          <w:sz w:val="28"/>
          <w:szCs w:val="28"/>
          <w:lang w:val="nb-NO"/>
        </w:rPr>
        <w:t xml:space="preserve">việc xử lý </w:t>
      </w:r>
      <w:r w:rsidRPr="00A102C2">
        <w:rPr>
          <w:sz w:val="28"/>
          <w:szCs w:val="28"/>
          <w:lang w:val="nb-NO"/>
        </w:rPr>
        <w:t>hồ sơ công việc của các phòng, ban, đơn vị</w:t>
      </w:r>
      <w:r w:rsidR="008F4A97" w:rsidRPr="00A102C2">
        <w:rPr>
          <w:sz w:val="28"/>
          <w:szCs w:val="28"/>
          <w:lang w:val="nb-NO"/>
        </w:rPr>
        <w:t>,</w:t>
      </w:r>
      <w:r w:rsidRPr="00A102C2">
        <w:rPr>
          <w:sz w:val="28"/>
          <w:szCs w:val="28"/>
          <w:lang w:val="nb-NO"/>
        </w:rPr>
        <w:t xml:space="preserve"> UBND các phường, xã</w:t>
      </w:r>
      <w:r w:rsidR="008F4A97" w:rsidRPr="00A102C2">
        <w:rPr>
          <w:sz w:val="28"/>
          <w:szCs w:val="28"/>
          <w:lang w:val="nb-NO"/>
        </w:rPr>
        <w:t>, trường học</w:t>
      </w:r>
      <w:r w:rsidRPr="00A102C2">
        <w:rPr>
          <w:sz w:val="28"/>
          <w:szCs w:val="28"/>
          <w:lang w:val="nb-NO"/>
        </w:rPr>
        <w:t xml:space="preserve"> trên môi trường mạng; thực hiện </w:t>
      </w:r>
      <w:r w:rsidRPr="00EB53D9">
        <w:rPr>
          <w:sz w:val="28"/>
          <w:szCs w:val="28"/>
          <w:lang w:val="nb-NO"/>
        </w:rPr>
        <w:t>chữ ký số cá nhân cho Lãnh đạo thành phố, các phòng, ban, đơn vị</w:t>
      </w:r>
      <w:r w:rsidR="008F4A97">
        <w:rPr>
          <w:sz w:val="28"/>
          <w:szCs w:val="28"/>
          <w:lang w:val="nb-NO"/>
        </w:rPr>
        <w:t>,</w:t>
      </w:r>
      <w:r w:rsidRPr="00EB53D9">
        <w:rPr>
          <w:sz w:val="28"/>
          <w:szCs w:val="28"/>
          <w:lang w:val="nb-NO"/>
        </w:rPr>
        <w:t xml:space="preserve"> phường, xã</w:t>
      </w:r>
      <w:r w:rsidR="008F4A97">
        <w:rPr>
          <w:sz w:val="28"/>
          <w:szCs w:val="28"/>
          <w:lang w:val="nb-NO"/>
        </w:rPr>
        <w:t>, trường học</w:t>
      </w:r>
      <w:r w:rsidRPr="00EB53D9">
        <w:rPr>
          <w:sz w:val="28"/>
          <w:szCs w:val="28"/>
          <w:lang w:val="nb-NO"/>
        </w:rPr>
        <w:t>.</w:t>
      </w:r>
    </w:p>
    <w:p w:rsidR="003A370F" w:rsidRPr="00AE6285" w:rsidRDefault="003A370F" w:rsidP="001C0C71">
      <w:pPr>
        <w:spacing w:before="0" w:after="120"/>
        <w:ind w:firstLine="567"/>
        <w:rPr>
          <w:i/>
          <w:sz w:val="28"/>
          <w:szCs w:val="28"/>
        </w:rPr>
      </w:pPr>
      <w:r>
        <w:rPr>
          <w:i/>
          <w:sz w:val="28"/>
          <w:szCs w:val="28"/>
        </w:rPr>
        <w:t>3.2.</w:t>
      </w:r>
      <w:r w:rsidRPr="00AE6285">
        <w:rPr>
          <w:i/>
          <w:sz w:val="28"/>
          <w:szCs w:val="28"/>
        </w:rPr>
        <w:t xml:space="preserve"> Cổng/Trang thông tin điện tử:</w:t>
      </w:r>
    </w:p>
    <w:p w:rsidR="003A370F" w:rsidRDefault="00887B32" w:rsidP="001C0C71">
      <w:pPr>
        <w:spacing w:before="0" w:after="120"/>
        <w:ind w:firstLine="567"/>
        <w:rPr>
          <w:sz w:val="28"/>
          <w:szCs w:val="28"/>
        </w:rPr>
      </w:pPr>
      <w:r>
        <w:rPr>
          <w:sz w:val="28"/>
          <w:szCs w:val="28"/>
        </w:rPr>
        <w:t xml:space="preserve">- </w:t>
      </w:r>
      <w:r w:rsidR="008F4A97">
        <w:rPr>
          <w:sz w:val="28"/>
          <w:szCs w:val="28"/>
        </w:rPr>
        <w:t>Nâng cao chất lượng</w:t>
      </w:r>
      <w:r>
        <w:rPr>
          <w:sz w:val="28"/>
          <w:szCs w:val="28"/>
        </w:rPr>
        <w:t>, hiệu quả của</w:t>
      </w:r>
      <w:r w:rsidR="008F4A97">
        <w:rPr>
          <w:sz w:val="28"/>
          <w:szCs w:val="28"/>
        </w:rPr>
        <w:t xml:space="preserve"> </w:t>
      </w:r>
      <w:r w:rsidR="003A370F">
        <w:rPr>
          <w:sz w:val="28"/>
          <w:szCs w:val="28"/>
        </w:rPr>
        <w:t xml:space="preserve">Cổng/Trang TTĐT </w:t>
      </w:r>
      <w:r w:rsidR="008F4A97">
        <w:rPr>
          <w:sz w:val="28"/>
          <w:szCs w:val="28"/>
        </w:rPr>
        <w:t xml:space="preserve">của </w:t>
      </w:r>
      <w:r w:rsidR="003A370F">
        <w:rPr>
          <w:sz w:val="28"/>
          <w:szCs w:val="28"/>
        </w:rPr>
        <w:t>t</w:t>
      </w:r>
      <w:r w:rsidR="003A370F" w:rsidRPr="00EB53D9">
        <w:rPr>
          <w:sz w:val="28"/>
          <w:szCs w:val="28"/>
        </w:rPr>
        <w:t>hành phố</w:t>
      </w:r>
      <w:r w:rsidR="008F4A97">
        <w:rPr>
          <w:sz w:val="28"/>
          <w:szCs w:val="28"/>
        </w:rPr>
        <w:t xml:space="preserve"> và</w:t>
      </w:r>
      <w:r w:rsidR="003A370F" w:rsidRPr="00EB53D9">
        <w:rPr>
          <w:sz w:val="28"/>
          <w:szCs w:val="28"/>
        </w:rPr>
        <w:t xml:space="preserve"> </w:t>
      </w:r>
      <w:r w:rsidR="008F4A97">
        <w:rPr>
          <w:sz w:val="28"/>
          <w:szCs w:val="28"/>
        </w:rPr>
        <w:t>các</w:t>
      </w:r>
      <w:r w:rsidR="003A370F" w:rsidRPr="00EB53D9">
        <w:rPr>
          <w:sz w:val="28"/>
          <w:szCs w:val="28"/>
        </w:rPr>
        <w:t xml:space="preserve"> </w:t>
      </w:r>
      <w:r w:rsidR="003A370F">
        <w:rPr>
          <w:sz w:val="28"/>
          <w:szCs w:val="28"/>
        </w:rPr>
        <w:t xml:space="preserve">phường, </w:t>
      </w:r>
      <w:r w:rsidR="003A370F" w:rsidRPr="00EB53D9">
        <w:rPr>
          <w:sz w:val="28"/>
          <w:szCs w:val="28"/>
        </w:rPr>
        <w:t>xã</w:t>
      </w:r>
      <w:r w:rsidR="008F4A97">
        <w:rPr>
          <w:sz w:val="28"/>
          <w:szCs w:val="28"/>
        </w:rPr>
        <w:t xml:space="preserve">. </w:t>
      </w:r>
      <w:r>
        <w:rPr>
          <w:sz w:val="28"/>
          <w:szCs w:val="28"/>
        </w:rPr>
        <w:t xml:space="preserve">Tập trung cao trong việc xây dựng, biên tập các tin, bài, hình ảnh, video, </w:t>
      </w:r>
      <w:r w:rsidR="003A370F">
        <w:rPr>
          <w:sz w:val="28"/>
          <w:szCs w:val="28"/>
        </w:rPr>
        <w:t>cập nhật, minh bạch thông tin trên Cổng/Trang TTĐT.</w:t>
      </w:r>
    </w:p>
    <w:p w:rsidR="00887B32" w:rsidRPr="00EB53D9" w:rsidRDefault="00887B32" w:rsidP="001C0C71">
      <w:pPr>
        <w:spacing w:before="0" w:after="120"/>
        <w:ind w:firstLine="567"/>
        <w:rPr>
          <w:sz w:val="28"/>
          <w:szCs w:val="28"/>
        </w:rPr>
      </w:pPr>
      <w:r>
        <w:rPr>
          <w:sz w:val="28"/>
          <w:szCs w:val="28"/>
        </w:rPr>
        <w:t>- Khai thác, phát huy hiệu quả của hệ thống mạng xã hội (Trang Facebook Hà Tĩnh thành phố tôi yêu) trong việc thông tin, tuyên truyền, phản ánh các hoạt động của hệ thống chính trị thành phố, nắm bắt dư luận xã hội, định hướng thông tin cho các tầng lớp Nhân dân.</w:t>
      </w:r>
    </w:p>
    <w:p w:rsidR="003A370F" w:rsidRPr="00AE6285" w:rsidRDefault="003A370F" w:rsidP="001C0C71">
      <w:pPr>
        <w:spacing w:before="0" w:after="120"/>
        <w:ind w:firstLine="567"/>
        <w:rPr>
          <w:i/>
          <w:sz w:val="28"/>
          <w:szCs w:val="28"/>
        </w:rPr>
      </w:pPr>
      <w:r>
        <w:rPr>
          <w:i/>
          <w:sz w:val="28"/>
          <w:szCs w:val="28"/>
        </w:rPr>
        <w:t>3.3.</w:t>
      </w:r>
      <w:r w:rsidRPr="00AE6285">
        <w:rPr>
          <w:i/>
          <w:sz w:val="28"/>
          <w:szCs w:val="28"/>
        </w:rPr>
        <w:t xml:space="preserve"> Dịch </w:t>
      </w:r>
      <w:r w:rsidR="00075A09">
        <w:rPr>
          <w:i/>
          <w:sz w:val="28"/>
          <w:szCs w:val="28"/>
        </w:rPr>
        <w:t>v</w:t>
      </w:r>
      <w:r w:rsidRPr="00AE6285">
        <w:rPr>
          <w:i/>
          <w:sz w:val="28"/>
          <w:szCs w:val="28"/>
        </w:rPr>
        <w:t xml:space="preserve">ụ công trực tuyến mức độ 3, 4: </w:t>
      </w:r>
    </w:p>
    <w:p w:rsidR="003A370F" w:rsidRDefault="003A370F" w:rsidP="001C0C71">
      <w:pPr>
        <w:spacing w:before="0" w:after="120"/>
        <w:ind w:firstLine="567"/>
        <w:rPr>
          <w:sz w:val="28"/>
          <w:szCs w:val="28"/>
        </w:rPr>
      </w:pPr>
      <w:r>
        <w:rPr>
          <w:sz w:val="28"/>
          <w:szCs w:val="28"/>
        </w:rPr>
        <w:lastRenderedPageBreak/>
        <w:t>Tập trung thực hiện các giải pháp đ</w:t>
      </w:r>
      <w:r w:rsidRPr="009F2150">
        <w:rPr>
          <w:sz w:val="28"/>
          <w:szCs w:val="28"/>
        </w:rPr>
        <w:t>ẩy mạnh dịch vụ công trực tuyến gắn với dịch vụ bưu chính công ích.</w:t>
      </w:r>
    </w:p>
    <w:p w:rsidR="00FA7F44" w:rsidRDefault="00A102C2" w:rsidP="001C0C71">
      <w:pPr>
        <w:spacing w:before="0" w:after="120"/>
        <w:ind w:firstLine="567"/>
        <w:rPr>
          <w:sz w:val="28"/>
          <w:szCs w:val="28"/>
        </w:rPr>
      </w:pPr>
      <w:r>
        <w:rPr>
          <w:sz w:val="28"/>
          <w:szCs w:val="28"/>
        </w:rPr>
        <w:t>- Đổi mới mô hình “</w:t>
      </w:r>
      <w:r w:rsidR="00FA7F44">
        <w:rPr>
          <w:sz w:val="28"/>
          <w:szCs w:val="28"/>
        </w:rPr>
        <w:t>T</w:t>
      </w:r>
      <w:r>
        <w:rPr>
          <w:sz w:val="28"/>
          <w:szCs w:val="28"/>
        </w:rPr>
        <w:t>ổ dân phố điện tử” gắn với hoạt động của “</w:t>
      </w:r>
      <w:r w:rsidR="00FA7F44">
        <w:rPr>
          <w:sz w:val="28"/>
          <w:szCs w:val="28"/>
        </w:rPr>
        <w:t>T</w:t>
      </w:r>
      <w:r>
        <w:rPr>
          <w:sz w:val="28"/>
          <w:szCs w:val="28"/>
        </w:rPr>
        <w:t>ổ h</w:t>
      </w:r>
      <w:r w:rsidR="003A370F">
        <w:rPr>
          <w:sz w:val="28"/>
          <w:szCs w:val="28"/>
        </w:rPr>
        <w:t>ướng dẫn thực hiện dịch vụ công trực tuyến lưu động”</w:t>
      </w:r>
      <w:r w:rsidR="00FA7F44">
        <w:rPr>
          <w:sz w:val="28"/>
          <w:szCs w:val="28"/>
        </w:rPr>
        <w:t>.</w:t>
      </w:r>
    </w:p>
    <w:p w:rsidR="003A370F" w:rsidRDefault="00FA7F44" w:rsidP="001C0C71">
      <w:pPr>
        <w:spacing w:before="0" w:after="120"/>
        <w:ind w:firstLine="567"/>
        <w:rPr>
          <w:sz w:val="28"/>
          <w:szCs w:val="28"/>
        </w:rPr>
      </w:pPr>
      <w:r>
        <w:rPr>
          <w:sz w:val="28"/>
          <w:szCs w:val="28"/>
        </w:rPr>
        <w:t>- Triển khai thí điểm các mô hình</w:t>
      </w:r>
      <w:r w:rsidR="00A102C2">
        <w:rPr>
          <w:sz w:val="28"/>
          <w:szCs w:val="28"/>
        </w:rPr>
        <w:t xml:space="preserve"> “</w:t>
      </w:r>
      <w:r>
        <w:rPr>
          <w:sz w:val="28"/>
          <w:szCs w:val="28"/>
        </w:rPr>
        <w:t>Ngày không giấy”, “Ngày không hẹn” tại Bộ phận một cửa các phường, xã</w:t>
      </w:r>
      <w:r w:rsidR="003A370F">
        <w:rPr>
          <w:sz w:val="28"/>
          <w:szCs w:val="28"/>
        </w:rPr>
        <w:t>.</w:t>
      </w:r>
    </w:p>
    <w:p w:rsidR="003A370F" w:rsidRDefault="003A370F" w:rsidP="001C0C71">
      <w:pPr>
        <w:spacing w:before="0" w:after="120"/>
        <w:ind w:firstLine="567"/>
        <w:rPr>
          <w:sz w:val="28"/>
          <w:szCs w:val="28"/>
        </w:rPr>
      </w:pPr>
      <w:r>
        <w:rPr>
          <w:sz w:val="28"/>
          <w:szCs w:val="28"/>
        </w:rPr>
        <w:t>- Phối hợp các cơ quan Truyền thông của tỉnh: Báo Hà Tĩnh, Đài Phát thanh - Truyền hình tỉnh xây dựng các tin, bài, phóng sự để thông tin, tuyên truyền về hoạt động cung cấp dịch vụ công trực tuyến của thành phố.</w:t>
      </w:r>
    </w:p>
    <w:p w:rsidR="003A370F" w:rsidRDefault="003A370F" w:rsidP="001C0C71">
      <w:pPr>
        <w:spacing w:before="0" w:after="120"/>
        <w:ind w:firstLine="567"/>
        <w:rPr>
          <w:sz w:val="28"/>
          <w:szCs w:val="28"/>
        </w:rPr>
      </w:pPr>
      <w:r>
        <w:rPr>
          <w:sz w:val="28"/>
          <w:szCs w:val="28"/>
        </w:rPr>
        <w:t>- Biên tập</w:t>
      </w:r>
      <w:r w:rsidR="00FA7F44">
        <w:rPr>
          <w:sz w:val="28"/>
          <w:szCs w:val="28"/>
        </w:rPr>
        <w:t>, đa dạng hóa</w:t>
      </w:r>
      <w:r>
        <w:rPr>
          <w:sz w:val="28"/>
          <w:szCs w:val="28"/>
        </w:rPr>
        <w:t xml:space="preserve"> nội dung tuyên truyền dịch vụ công trực tuyến trên hệ thống thông tin của thành phố.</w:t>
      </w:r>
    </w:p>
    <w:p w:rsidR="003A370F" w:rsidRDefault="00FA7F44" w:rsidP="001C0C71">
      <w:pPr>
        <w:spacing w:before="0" w:after="120"/>
        <w:ind w:firstLine="567"/>
        <w:rPr>
          <w:sz w:val="28"/>
          <w:szCs w:val="28"/>
        </w:rPr>
      </w:pPr>
      <w:r>
        <w:rPr>
          <w:sz w:val="28"/>
          <w:szCs w:val="28"/>
        </w:rPr>
        <w:t>-</w:t>
      </w:r>
      <w:r w:rsidR="003A370F">
        <w:rPr>
          <w:sz w:val="28"/>
          <w:szCs w:val="28"/>
        </w:rPr>
        <w:t xml:space="preserve"> Phối hợp với Bưu điện thành phố để thực hiện hiệu quả dịch vụ bưu chính công ích trong việc tiếp nhận, trả kết quả giải quyết các TTHC.</w:t>
      </w:r>
    </w:p>
    <w:p w:rsidR="003A370F" w:rsidRDefault="003A370F" w:rsidP="001C0C71">
      <w:pPr>
        <w:tabs>
          <w:tab w:val="left" w:pos="0"/>
        </w:tabs>
        <w:spacing w:before="0" w:after="120"/>
        <w:ind w:firstLine="567"/>
        <w:rPr>
          <w:sz w:val="28"/>
          <w:szCs w:val="28"/>
          <w:lang w:val="nb-NO"/>
        </w:rPr>
      </w:pPr>
      <w:r w:rsidRPr="00AE6285">
        <w:rPr>
          <w:i/>
          <w:sz w:val="28"/>
          <w:szCs w:val="28"/>
          <w:lang w:val="nb-NO"/>
        </w:rPr>
        <w:t>3.</w:t>
      </w:r>
      <w:r w:rsidR="00887B32">
        <w:rPr>
          <w:i/>
          <w:sz w:val="28"/>
          <w:szCs w:val="28"/>
          <w:lang w:val="nb-NO"/>
        </w:rPr>
        <w:t>4</w:t>
      </w:r>
      <w:r w:rsidRPr="00AE6285">
        <w:rPr>
          <w:i/>
          <w:sz w:val="28"/>
          <w:szCs w:val="28"/>
          <w:lang w:val="nb-NO"/>
        </w:rPr>
        <w:t xml:space="preserve">. Phòng họp không giấy tờ: </w:t>
      </w:r>
      <w:r w:rsidRPr="00B31F6C">
        <w:rPr>
          <w:sz w:val="28"/>
          <w:szCs w:val="28"/>
          <w:lang w:val="nb-NO"/>
        </w:rPr>
        <w:t xml:space="preserve">Triển khai ứng dụng </w:t>
      </w:r>
      <w:r>
        <w:rPr>
          <w:sz w:val="28"/>
          <w:szCs w:val="28"/>
          <w:lang w:val="nb-NO"/>
        </w:rPr>
        <w:t xml:space="preserve">phòng họp không giấy tờ </w:t>
      </w:r>
      <w:r w:rsidRPr="00B31F6C">
        <w:rPr>
          <w:sz w:val="28"/>
          <w:szCs w:val="28"/>
          <w:lang w:val="nb-NO"/>
        </w:rPr>
        <w:t xml:space="preserve">trong </w:t>
      </w:r>
      <w:r>
        <w:rPr>
          <w:sz w:val="28"/>
          <w:szCs w:val="28"/>
          <w:lang w:val="nb-NO"/>
        </w:rPr>
        <w:t>một số</w:t>
      </w:r>
      <w:r w:rsidRPr="00B31F6C">
        <w:rPr>
          <w:sz w:val="28"/>
          <w:szCs w:val="28"/>
          <w:lang w:val="nb-NO"/>
        </w:rPr>
        <w:t xml:space="preserve"> cuộc họp của UBND thành phố.  </w:t>
      </w:r>
    </w:p>
    <w:p w:rsidR="00887B32" w:rsidRPr="00B31F6C" w:rsidRDefault="00887B32" w:rsidP="001C0C71">
      <w:pPr>
        <w:tabs>
          <w:tab w:val="left" w:pos="0"/>
        </w:tabs>
        <w:spacing w:before="0" w:after="120"/>
        <w:ind w:firstLine="567"/>
        <w:rPr>
          <w:sz w:val="28"/>
          <w:szCs w:val="28"/>
          <w:lang w:val="nb-NO"/>
        </w:rPr>
      </w:pPr>
      <w:r>
        <w:rPr>
          <w:sz w:val="28"/>
          <w:szCs w:val="28"/>
          <w:lang w:val="nb-NO"/>
        </w:rPr>
        <w:t>3.5. Triển khai dự án xây dựng Trung tâm điều hành và giám sát đô thị thông minh (IOC) thành phố Hà Tĩnh, từng bước thực hiện mục tiêu chuyển đổi số, xây dựng đô thị thông minh.</w:t>
      </w:r>
    </w:p>
    <w:p w:rsidR="003A370F" w:rsidRPr="00AE6285" w:rsidRDefault="003A370F" w:rsidP="001C0C71">
      <w:pPr>
        <w:tabs>
          <w:tab w:val="left" w:pos="0"/>
        </w:tabs>
        <w:spacing w:before="0" w:after="120"/>
        <w:ind w:firstLine="567"/>
        <w:rPr>
          <w:i/>
          <w:sz w:val="28"/>
          <w:szCs w:val="28"/>
          <w:lang w:val="nb-NO"/>
        </w:rPr>
      </w:pPr>
      <w:r>
        <w:rPr>
          <w:i/>
          <w:sz w:val="28"/>
          <w:szCs w:val="28"/>
        </w:rPr>
        <w:t>3.</w:t>
      </w:r>
      <w:r w:rsidR="00887B32">
        <w:rPr>
          <w:i/>
          <w:sz w:val="28"/>
          <w:szCs w:val="28"/>
        </w:rPr>
        <w:t>6</w:t>
      </w:r>
      <w:r>
        <w:rPr>
          <w:i/>
          <w:sz w:val="28"/>
          <w:szCs w:val="28"/>
        </w:rPr>
        <w:t>.</w:t>
      </w:r>
      <w:r w:rsidRPr="00AE6285">
        <w:rPr>
          <w:i/>
          <w:sz w:val="28"/>
          <w:szCs w:val="28"/>
        </w:rPr>
        <w:t xml:space="preserve"> Ứng dụng CNTT trong</w:t>
      </w:r>
      <w:r w:rsidRPr="00AE6285">
        <w:rPr>
          <w:i/>
          <w:sz w:val="28"/>
          <w:szCs w:val="28"/>
          <w:lang w:val="nb-NO"/>
        </w:rPr>
        <w:t xml:space="preserve"> các lĩnh vực:</w:t>
      </w:r>
    </w:p>
    <w:p w:rsidR="003A370F" w:rsidRDefault="003A370F" w:rsidP="001C0C71">
      <w:pPr>
        <w:tabs>
          <w:tab w:val="left" w:pos="0"/>
        </w:tabs>
        <w:spacing w:before="0" w:after="120"/>
        <w:ind w:firstLine="567"/>
        <w:rPr>
          <w:sz w:val="28"/>
          <w:szCs w:val="28"/>
          <w:lang w:val="nb-NO"/>
        </w:rPr>
      </w:pPr>
      <w:r>
        <w:rPr>
          <w:sz w:val="28"/>
          <w:szCs w:val="28"/>
          <w:lang w:val="nb-NO"/>
        </w:rPr>
        <w:t xml:space="preserve"> Tăng cường ứng dụng CNTT phục vụ </w:t>
      </w:r>
      <w:r w:rsidRPr="00EB53D9">
        <w:rPr>
          <w:sz w:val="28"/>
          <w:szCs w:val="28"/>
          <w:lang w:val="nb-NO"/>
        </w:rPr>
        <w:t>công tác quản lý nhà nước các lĩnh vực</w:t>
      </w:r>
      <w:r w:rsidR="006E14CF">
        <w:rPr>
          <w:sz w:val="28"/>
          <w:szCs w:val="28"/>
          <w:lang w:val="nb-NO"/>
        </w:rPr>
        <w:t>:</w:t>
      </w:r>
    </w:p>
    <w:p w:rsidR="006E14CF" w:rsidRDefault="006E14CF" w:rsidP="001C0C71">
      <w:pPr>
        <w:tabs>
          <w:tab w:val="left" w:pos="0"/>
        </w:tabs>
        <w:spacing w:before="0" w:after="120"/>
        <w:ind w:firstLine="567"/>
        <w:rPr>
          <w:sz w:val="28"/>
          <w:szCs w:val="28"/>
          <w:lang w:val="nb-NO"/>
        </w:rPr>
      </w:pPr>
      <w:r>
        <w:rPr>
          <w:sz w:val="28"/>
          <w:szCs w:val="28"/>
          <w:lang w:val="nb-NO"/>
        </w:rPr>
        <w:t>- Phối hợp với các sở, ngành cấp tỉnh, ưu tiên xây dựng, hoàn thiện cơ sở dữ liệu cho các ngành: Quản lý đô thị, Tài Nguyên - Môi Trường, Giáo dục &amp; Đào tạo.</w:t>
      </w:r>
    </w:p>
    <w:p w:rsidR="006E14CF" w:rsidRPr="00A102C2" w:rsidRDefault="006E14CF" w:rsidP="001C0C71">
      <w:pPr>
        <w:tabs>
          <w:tab w:val="left" w:pos="0"/>
        </w:tabs>
        <w:spacing w:before="0" w:after="120"/>
        <w:ind w:firstLine="567"/>
        <w:rPr>
          <w:sz w:val="28"/>
          <w:szCs w:val="28"/>
          <w:lang w:val="nb-NO"/>
        </w:rPr>
      </w:pPr>
      <w:r>
        <w:rPr>
          <w:sz w:val="28"/>
          <w:szCs w:val="28"/>
          <w:lang w:val="nb-NO"/>
        </w:rPr>
        <w:t>- Triển khai các giải pháp ứng dụng khoa học công nghệ nhằm nâng cao hi</w:t>
      </w:r>
      <w:r w:rsidR="008C7D55">
        <w:rPr>
          <w:sz w:val="28"/>
          <w:szCs w:val="28"/>
          <w:lang w:val="nb-NO"/>
        </w:rPr>
        <w:t>ệu quả nông nghiệp đô thị.</w:t>
      </w:r>
    </w:p>
    <w:p w:rsidR="003A370F" w:rsidRPr="00A102C2" w:rsidRDefault="006E14CF" w:rsidP="001C0C71">
      <w:pPr>
        <w:spacing w:before="0" w:after="120"/>
        <w:ind w:firstLine="567"/>
        <w:rPr>
          <w:sz w:val="28"/>
          <w:szCs w:val="28"/>
          <w:lang w:val="nb-NO"/>
        </w:rPr>
      </w:pPr>
      <w:r>
        <w:rPr>
          <w:sz w:val="28"/>
          <w:szCs w:val="28"/>
          <w:lang w:val="nb-NO"/>
        </w:rPr>
        <w:t>-</w:t>
      </w:r>
      <w:r w:rsidR="003A370F" w:rsidRPr="00A102C2">
        <w:rPr>
          <w:sz w:val="28"/>
          <w:szCs w:val="28"/>
          <w:lang w:val="nb-NO"/>
        </w:rPr>
        <w:t xml:space="preserve"> Phối hợp xây dựng giải pháp đồng bộ dữ liệu vào hệ thống cơ sở dữ liệu toàn ngành giáo dục và triển khai thực hiện hiệu quả tại địa chỉ: </w:t>
      </w:r>
      <w:hyperlink r:id="rId8" w:history="1">
        <w:r w:rsidR="003A370F" w:rsidRPr="00A102C2">
          <w:rPr>
            <w:sz w:val="28"/>
            <w:szCs w:val="28"/>
            <w:lang w:val="nb-NO"/>
          </w:rPr>
          <w:t>http://csdl.moet.gov.vn</w:t>
        </w:r>
      </w:hyperlink>
      <w:r w:rsidR="003A370F" w:rsidRPr="00A102C2">
        <w:rPr>
          <w:sz w:val="28"/>
          <w:szCs w:val="28"/>
          <w:lang w:val="nb-NO"/>
        </w:rPr>
        <w:t>.</w:t>
      </w:r>
    </w:p>
    <w:p w:rsidR="003A370F" w:rsidRDefault="006E14CF" w:rsidP="001C0C71">
      <w:pPr>
        <w:spacing w:before="0" w:after="120"/>
        <w:ind w:firstLine="567"/>
        <w:rPr>
          <w:sz w:val="28"/>
          <w:szCs w:val="28"/>
          <w:lang w:val="nb-NO"/>
        </w:rPr>
      </w:pPr>
      <w:r>
        <w:rPr>
          <w:sz w:val="28"/>
          <w:szCs w:val="28"/>
          <w:lang w:val="nb-NO"/>
        </w:rPr>
        <w:t>-</w:t>
      </w:r>
      <w:r w:rsidR="003A370F" w:rsidRPr="006E14CF">
        <w:rPr>
          <w:sz w:val="28"/>
          <w:szCs w:val="28"/>
          <w:lang w:val="nb-NO"/>
        </w:rPr>
        <w:t xml:space="preserve"> Đẩy mạnh ứng dụng CNTT hỗ trợ đổi mới nội dung, phương pháp dạy và học, kiểm tra đánh giá trong tất cả các môn học; triển khai phương pháp dạy học trực tuyến (tăng cường đảm bảo điều kiện về cơ sở vật chất, đường truyền Internet, phần mềm, học liệu và tập huấn giáo viên, học sinh áp dụng dạy học trực tuyến hiệu quả); triển khai các giải pháp ứng dụng CNTT trong kiểm tra, đánh giá (xây dựng ngân hàng câu hỏi, phần mềm khảo thí và các điều kiện triển khai).</w:t>
      </w:r>
    </w:p>
    <w:p w:rsidR="001C0C71" w:rsidRPr="006E14CF" w:rsidRDefault="001C0C71" w:rsidP="001C0C71">
      <w:pPr>
        <w:spacing w:before="0" w:after="120"/>
        <w:ind w:firstLine="567"/>
        <w:rPr>
          <w:sz w:val="28"/>
          <w:szCs w:val="28"/>
          <w:lang w:val="nb-NO"/>
        </w:rPr>
      </w:pPr>
    </w:p>
    <w:p w:rsidR="003A370F" w:rsidRPr="00AC66DC" w:rsidRDefault="003A370F" w:rsidP="001C0C71">
      <w:pPr>
        <w:spacing w:before="0" w:after="120"/>
        <w:ind w:firstLine="567"/>
        <w:rPr>
          <w:sz w:val="28"/>
          <w:szCs w:val="28"/>
        </w:rPr>
      </w:pPr>
      <w:r w:rsidRPr="00AC66DC">
        <w:rPr>
          <w:rStyle w:val="fontstyle01"/>
          <w:b/>
        </w:rPr>
        <w:t>4. Bảo đảm an toàn thông tin</w:t>
      </w:r>
    </w:p>
    <w:p w:rsidR="003A370F" w:rsidRPr="00AC66DC" w:rsidRDefault="003A370F" w:rsidP="001C0C71">
      <w:pPr>
        <w:spacing w:before="0" w:after="120"/>
        <w:ind w:firstLine="567"/>
        <w:rPr>
          <w:sz w:val="28"/>
          <w:szCs w:val="28"/>
        </w:rPr>
      </w:pPr>
      <w:r>
        <w:rPr>
          <w:sz w:val="28"/>
          <w:szCs w:val="28"/>
        </w:rPr>
        <w:lastRenderedPageBreak/>
        <w:t>-</w:t>
      </w:r>
      <w:r w:rsidRPr="00AC66DC">
        <w:rPr>
          <w:sz w:val="28"/>
          <w:szCs w:val="28"/>
        </w:rPr>
        <w:t xml:space="preserve"> Ban hành các văn bản về quy chế, quy định và chỉ đạo thực hiện công tác đảm bảo an toàn thông tin mạng trong hoạt động của đơn vị, địa phương.</w:t>
      </w:r>
    </w:p>
    <w:p w:rsidR="003A370F" w:rsidRPr="00AC66DC" w:rsidRDefault="003A370F" w:rsidP="001C0C71">
      <w:pPr>
        <w:spacing w:before="0" w:after="120"/>
        <w:ind w:firstLine="567"/>
        <w:rPr>
          <w:sz w:val="28"/>
          <w:szCs w:val="28"/>
        </w:rPr>
      </w:pPr>
      <w:r w:rsidRPr="00AC66DC">
        <w:rPr>
          <w:sz w:val="28"/>
          <w:szCs w:val="28"/>
        </w:rPr>
        <w:t xml:space="preserve">- Tổ chức tập huấn nâng cao trình độ cho cán bộ chuyên trách CNTT các phường, xã về công tác an toàn, an ninh thông tin. Chủ động triển khai các giải pháp đảm bảo an toàn thông tin cho Hệ thống mạng LAN Cơ quan HĐND-UBND thành phố. </w:t>
      </w:r>
    </w:p>
    <w:p w:rsidR="003A370F" w:rsidRPr="00AC66DC" w:rsidRDefault="003A370F" w:rsidP="001C0C71">
      <w:pPr>
        <w:spacing w:before="0" w:after="120"/>
        <w:ind w:firstLine="567"/>
        <w:rPr>
          <w:sz w:val="28"/>
          <w:szCs w:val="28"/>
        </w:rPr>
      </w:pPr>
      <w:r w:rsidRPr="00AC66DC">
        <w:rPr>
          <w:sz w:val="28"/>
          <w:szCs w:val="28"/>
        </w:rPr>
        <w:t>- Chỉ đạo các đơn vị, địa phương, trường học lập hồ sơ xác định cấp độ hệ thống thông tin; an toàn hệ thống thông tin và triển khai phương án bảo đảm an toàn hệ thống thông tin theo cấp độ đối với những dự án đầu tư mới.</w:t>
      </w:r>
    </w:p>
    <w:p w:rsidR="003A370F" w:rsidRPr="00AC66DC" w:rsidRDefault="003A370F" w:rsidP="001C0C71">
      <w:pPr>
        <w:spacing w:before="0" w:after="120"/>
        <w:ind w:firstLine="567"/>
        <w:rPr>
          <w:sz w:val="28"/>
          <w:szCs w:val="28"/>
        </w:rPr>
      </w:pPr>
      <w:r w:rsidRPr="00AC66DC">
        <w:rPr>
          <w:sz w:val="28"/>
          <w:szCs w:val="28"/>
        </w:rPr>
        <w:t>- Định kỳ, đột xuất thực hiện kiểm tra, đánh giá an toàn thông tin theo quy</w:t>
      </w:r>
      <w:r w:rsidRPr="00AC66DC">
        <w:rPr>
          <w:sz w:val="28"/>
          <w:szCs w:val="28"/>
        </w:rPr>
        <w:br/>
        <w:t>định của pháp luật.</w:t>
      </w:r>
    </w:p>
    <w:p w:rsidR="003A370F" w:rsidRPr="00AC66DC" w:rsidRDefault="003A370F" w:rsidP="001C0C71">
      <w:pPr>
        <w:spacing w:before="0" w:after="120"/>
        <w:ind w:firstLine="567"/>
        <w:rPr>
          <w:sz w:val="28"/>
          <w:szCs w:val="28"/>
        </w:rPr>
      </w:pPr>
      <w:r w:rsidRPr="00AC66DC">
        <w:rPr>
          <w:sz w:val="28"/>
          <w:szCs w:val="28"/>
        </w:rPr>
        <w:t>- Xây dựng và triển khai kế hoạch dự phòng, sao lưu dữ liệu, bảo đảm</w:t>
      </w:r>
      <w:r w:rsidRPr="00AC66DC">
        <w:rPr>
          <w:sz w:val="28"/>
          <w:szCs w:val="28"/>
        </w:rPr>
        <w:br/>
        <w:t>hoạt động liên tục của đơn vị, địa phương; sẵn sàng khôi phục hoạt động bình</w:t>
      </w:r>
      <w:r w:rsidRPr="00AC66DC">
        <w:rPr>
          <w:sz w:val="28"/>
          <w:szCs w:val="28"/>
        </w:rPr>
        <w:br/>
        <w:t>thường của hệ thống sau khi gặp sự cố mất an toàn thông tin mạng.</w:t>
      </w:r>
    </w:p>
    <w:p w:rsidR="003A370F" w:rsidRPr="00AC66DC" w:rsidRDefault="003A370F" w:rsidP="001C0C71">
      <w:pPr>
        <w:spacing w:before="0" w:after="120"/>
        <w:ind w:firstLine="567"/>
        <w:rPr>
          <w:sz w:val="28"/>
          <w:szCs w:val="28"/>
        </w:rPr>
      </w:pPr>
      <w:r w:rsidRPr="00AC66DC">
        <w:rPr>
          <w:sz w:val="28"/>
          <w:szCs w:val="28"/>
        </w:rPr>
        <w:t>- Đẩy mạnh tuyên truyền, phổ biến nâng cao nhận thức và trang bị kỹ</w:t>
      </w:r>
      <w:r w:rsidRPr="00AC66DC">
        <w:rPr>
          <w:sz w:val="28"/>
          <w:szCs w:val="28"/>
        </w:rPr>
        <w:br/>
        <w:t>năng cơ bản về an toàn thông tin cho cán bộ, công chức, viên chức trong cơ quan, tổ chức nhà nước thuộc thành phố và người dùng Internet trên địa bàn.</w:t>
      </w:r>
    </w:p>
    <w:p w:rsidR="003A370F" w:rsidRPr="00AC66DC" w:rsidRDefault="003A370F" w:rsidP="001C0C71">
      <w:pPr>
        <w:spacing w:before="0" w:after="120"/>
        <w:ind w:firstLine="567"/>
        <w:rPr>
          <w:sz w:val="28"/>
          <w:szCs w:val="28"/>
        </w:rPr>
      </w:pPr>
      <w:r w:rsidRPr="00AC66DC">
        <w:rPr>
          <w:sz w:val="28"/>
          <w:szCs w:val="28"/>
        </w:rPr>
        <w:t>- Định kỳ hàng năm tham gia các chương trình diễn tập, tập huấn bảo</w:t>
      </w:r>
      <w:r w:rsidRPr="00AC66DC">
        <w:rPr>
          <w:sz w:val="28"/>
          <w:szCs w:val="28"/>
        </w:rPr>
        <w:br/>
        <w:t>đảm an toàn thông tin mạng của tỉnh tổ chức.</w:t>
      </w:r>
    </w:p>
    <w:p w:rsidR="003A370F" w:rsidRPr="00EB53D9" w:rsidRDefault="003A370F" w:rsidP="001C0C71">
      <w:pPr>
        <w:tabs>
          <w:tab w:val="left" w:pos="0"/>
        </w:tabs>
        <w:spacing w:before="0" w:after="120"/>
        <w:ind w:firstLine="567"/>
        <w:rPr>
          <w:b/>
          <w:sz w:val="28"/>
          <w:szCs w:val="28"/>
          <w:lang w:val="nl-NL"/>
        </w:rPr>
      </w:pPr>
      <w:r>
        <w:rPr>
          <w:b/>
          <w:sz w:val="28"/>
          <w:szCs w:val="28"/>
          <w:lang w:val="nl-NL"/>
        </w:rPr>
        <w:t>5</w:t>
      </w:r>
      <w:r w:rsidRPr="00EB53D9">
        <w:rPr>
          <w:b/>
          <w:sz w:val="28"/>
          <w:szCs w:val="28"/>
          <w:lang w:val="nl-NL"/>
        </w:rPr>
        <w:t>. Nguồn nhân lực cho ứng dụng CNTT</w:t>
      </w:r>
    </w:p>
    <w:p w:rsidR="003A370F" w:rsidRPr="00EB53D9" w:rsidRDefault="003A370F" w:rsidP="001C0C71">
      <w:pPr>
        <w:spacing w:before="0" w:after="120"/>
        <w:ind w:firstLine="567"/>
        <w:rPr>
          <w:sz w:val="28"/>
          <w:szCs w:val="28"/>
          <w:lang w:val="nl-NL"/>
        </w:rPr>
      </w:pPr>
      <w:r w:rsidRPr="00EB53D9">
        <w:rPr>
          <w:sz w:val="28"/>
          <w:szCs w:val="28"/>
          <w:lang w:val="nl-NL"/>
        </w:rPr>
        <w:t>- Tổ chức các lớp tập huấn nâng cao trình độ cho đỗi ngũ cán bộ công chức, chuyên trách CNTT từ Thành phố đến phường, xã.</w:t>
      </w:r>
    </w:p>
    <w:p w:rsidR="003A370F" w:rsidRPr="00A102C2" w:rsidRDefault="003A370F" w:rsidP="001C0C71">
      <w:pPr>
        <w:spacing w:before="0" w:after="120"/>
        <w:ind w:firstLine="567"/>
        <w:rPr>
          <w:sz w:val="28"/>
          <w:szCs w:val="28"/>
          <w:lang w:val="nl-NL"/>
        </w:rPr>
      </w:pPr>
      <w:r w:rsidRPr="00A102C2">
        <w:rPr>
          <w:sz w:val="28"/>
          <w:szCs w:val="28"/>
          <w:lang w:val="nl-NL"/>
        </w:rPr>
        <w:t xml:space="preserve">- Đào tạo, bồi dưỡng nhân lực về CNTT, đặc biệt là nâng cao trình độ về an toàn thông tin mạng cho cán bộ chuyên trách CNTT. </w:t>
      </w:r>
    </w:p>
    <w:p w:rsidR="003A370F" w:rsidRPr="00A102C2" w:rsidRDefault="003A370F" w:rsidP="001C0C71">
      <w:pPr>
        <w:spacing w:before="0" w:after="120"/>
        <w:ind w:firstLine="567"/>
        <w:rPr>
          <w:sz w:val="28"/>
          <w:szCs w:val="28"/>
          <w:lang w:val="nl-NL"/>
        </w:rPr>
      </w:pPr>
      <w:r w:rsidRPr="00A102C2">
        <w:rPr>
          <w:sz w:val="28"/>
          <w:szCs w:val="28"/>
          <w:lang w:val="nl-NL"/>
        </w:rPr>
        <w:t>- Tiếp tục nâng cao kỹ năng ứng dụng CNTT cho cán bộ, giáo viên thông qua các chương trình bồi dưỡng, tập huấn đáp ứng chuẩn kỹ năng sử dụng CNTT của đội ngũ cán bộ quản lý giáo dục và giáo viên; đặc biệt là các kỹ năng về: Bảo đảm an toàn, an ninh thông tin; khai thác sử dụng có hiệu quả các phần mềm quản lý trong nhà trường, cơ sở dữ liệu ngành; xây dựng học liệu, khai thác các nguồn học liệu;...</w:t>
      </w:r>
    </w:p>
    <w:p w:rsidR="003A370F" w:rsidRDefault="003A370F" w:rsidP="001C0C71">
      <w:pPr>
        <w:spacing w:before="0" w:after="120"/>
        <w:ind w:firstLine="567"/>
        <w:rPr>
          <w:sz w:val="28"/>
          <w:szCs w:val="28"/>
          <w:lang w:val="nl-NL"/>
        </w:rPr>
      </w:pPr>
      <w:r w:rsidRPr="00EB53D9">
        <w:rPr>
          <w:sz w:val="28"/>
          <w:szCs w:val="28"/>
          <w:lang w:val="nl-NL"/>
        </w:rPr>
        <w:t>- Tập trung công tác truyền thông rộng rãi về sử dụng dịch vụ công trực tuyến mức độ 3</w:t>
      </w:r>
      <w:r>
        <w:rPr>
          <w:sz w:val="28"/>
          <w:szCs w:val="28"/>
          <w:lang w:val="nl-NL"/>
        </w:rPr>
        <w:t>, 4</w:t>
      </w:r>
      <w:r w:rsidRPr="00EB53D9">
        <w:rPr>
          <w:sz w:val="28"/>
          <w:szCs w:val="28"/>
          <w:lang w:val="nl-NL"/>
        </w:rPr>
        <w:t xml:space="preserve"> cho cán bộ công chức, các tổ chức, doanh nghiệp và Nhân dân. Tiếp tục tham mưu xây dựng, triển khai một số loại hình dịch vụ công phù hợp, đảm bảo các quy định nhằm tạo tính tiện ích, lựa chọn các phương án khi có nhu cầu giải quyết Thủ tục hành chính.</w:t>
      </w:r>
    </w:p>
    <w:p w:rsidR="003A370F" w:rsidRPr="00A102C2" w:rsidRDefault="003A370F" w:rsidP="001C0C71">
      <w:pPr>
        <w:tabs>
          <w:tab w:val="right" w:pos="567"/>
        </w:tabs>
        <w:spacing w:before="0" w:after="120"/>
        <w:ind w:firstLine="567"/>
        <w:rPr>
          <w:b/>
          <w:sz w:val="28"/>
          <w:szCs w:val="28"/>
          <w:lang w:val="nl-NL"/>
        </w:rPr>
      </w:pPr>
      <w:r w:rsidRPr="00A102C2">
        <w:rPr>
          <w:b/>
          <w:sz w:val="28"/>
          <w:szCs w:val="28"/>
          <w:lang w:val="nl-NL"/>
        </w:rPr>
        <w:t>IV</w:t>
      </w:r>
      <w:r w:rsidRPr="00DA4B4F">
        <w:rPr>
          <w:b/>
          <w:spacing w:val="-2"/>
          <w:sz w:val="28"/>
          <w:szCs w:val="28"/>
          <w:lang w:val="nb-NO"/>
        </w:rPr>
        <w:t xml:space="preserve">. </w:t>
      </w:r>
      <w:r w:rsidRPr="00A102C2">
        <w:rPr>
          <w:b/>
          <w:sz w:val="28"/>
          <w:szCs w:val="28"/>
          <w:lang w:val="nl-NL"/>
        </w:rPr>
        <w:t>TỔ CHỨC THỰC HIỆN</w:t>
      </w:r>
    </w:p>
    <w:p w:rsidR="003A370F" w:rsidRDefault="003A370F" w:rsidP="001C0C71">
      <w:pPr>
        <w:pStyle w:val="BodyTextIndent"/>
        <w:spacing w:before="0"/>
        <w:ind w:left="0" w:firstLine="567"/>
        <w:rPr>
          <w:rFonts w:ascii="Times New Roman" w:hAnsi="Times New Roman"/>
          <w:b/>
          <w:spacing w:val="-2"/>
          <w:szCs w:val="28"/>
          <w:lang w:val="nb-NO"/>
        </w:rPr>
      </w:pPr>
      <w:r>
        <w:rPr>
          <w:rFonts w:ascii="Times New Roman" w:hAnsi="Times New Roman"/>
          <w:b/>
          <w:spacing w:val="-2"/>
          <w:szCs w:val="28"/>
          <w:lang w:val="nb-NO"/>
        </w:rPr>
        <w:t>1. Phòng Văn hóa - Thông tin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 xml:space="preserve">- Chủ trì, phối hợp với các đơn vị, địa phương để tham mưu triển khai thực hiệc Kế hoạch đảm bảo kịp thời, hiệu quả. </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lastRenderedPageBreak/>
        <w:t xml:space="preserve">- Hướng dẫn, kiểm tra, đôn đốc các đơn vị, địa phương thực hiện hiệu quả các nội dung Kế hoạch. </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 Định kỳ hàng quý tháng, quý tổng hợp báo cáo UBND thành phố kết quả thực hiện của các đơn vị, địa phương.</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b/>
          <w:spacing w:val="-2"/>
          <w:szCs w:val="28"/>
          <w:lang w:val="nb-NO"/>
        </w:rPr>
        <w:t>2. Phòng Nội vụ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Tổ chức xây dựng và thực hiện các giải pháp nhằm kết hợp chặt chẽ việc triển khai Kế hoạch này với Chương trình cải cách hành chính của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b/>
          <w:spacing w:val="-2"/>
          <w:szCs w:val="28"/>
          <w:lang w:val="nb-NO"/>
        </w:rPr>
        <w:t>3. Văn phòng HĐND - UBND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 xml:space="preserve">Phối hợp Phòng </w:t>
      </w:r>
      <w:r w:rsidR="00CC566E">
        <w:rPr>
          <w:rFonts w:ascii="Times New Roman" w:hAnsi="Times New Roman"/>
          <w:spacing w:val="-2"/>
          <w:szCs w:val="28"/>
          <w:lang w:val="nb-NO"/>
        </w:rPr>
        <w:t>Văn hoá – Thông tin</w:t>
      </w:r>
      <w:r>
        <w:rPr>
          <w:rFonts w:ascii="Times New Roman" w:hAnsi="Times New Roman"/>
          <w:spacing w:val="-2"/>
          <w:szCs w:val="28"/>
          <w:lang w:val="nb-NO"/>
        </w:rPr>
        <w:t xml:space="preserve"> tham mưu triển khai các nội dung của Kế hoạch tại Cơ quan HĐND-UBND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b/>
          <w:spacing w:val="-2"/>
          <w:szCs w:val="28"/>
          <w:lang w:val="nb-NO"/>
        </w:rPr>
        <w:t>4. Phòng Tài chính – Kế hoạch thành phố</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 xml:space="preserve">Cân đối ngân sách và tham mưu bố trí kinh phí để thực hiện các nội dung của Kế hoạch. </w:t>
      </w:r>
    </w:p>
    <w:p w:rsidR="003A370F" w:rsidRDefault="003A370F" w:rsidP="001C0C71">
      <w:pPr>
        <w:pStyle w:val="BodyTextIndent"/>
        <w:spacing w:before="0"/>
        <w:ind w:left="0" w:firstLine="567"/>
        <w:rPr>
          <w:rFonts w:ascii="Times New Roman" w:hAnsi="Times New Roman"/>
          <w:b/>
          <w:spacing w:val="-2"/>
          <w:szCs w:val="28"/>
          <w:lang w:val="nb-NO"/>
        </w:rPr>
      </w:pPr>
      <w:r>
        <w:rPr>
          <w:rFonts w:ascii="Times New Roman" w:hAnsi="Times New Roman"/>
          <w:b/>
          <w:spacing w:val="-2"/>
          <w:szCs w:val="28"/>
          <w:lang w:val="nb-NO"/>
        </w:rPr>
        <w:t>5</w:t>
      </w:r>
      <w:r w:rsidRPr="009D49BB">
        <w:rPr>
          <w:rFonts w:ascii="Times New Roman" w:hAnsi="Times New Roman"/>
          <w:b/>
          <w:spacing w:val="-2"/>
          <w:szCs w:val="28"/>
          <w:lang w:val="nb-NO"/>
        </w:rPr>
        <w:t xml:space="preserve">. </w:t>
      </w:r>
      <w:r>
        <w:rPr>
          <w:rFonts w:ascii="Times New Roman" w:hAnsi="Times New Roman"/>
          <w:b/>
          <w:spacing w:val="-2"/>
          <w:szCs w:val="28"/>
          <w:lang w:val="nb-NO"/>
        </w:rPr>
        <w:t>Các cơ quan, đơn vị thuộc thành phố và UBND các phường, xã</w:t>
      </w:r>
    </w:p>
    <w:p w:rsidR="003A370F" w:rsidRDefault="003A370F" w:rsidP="001C0C71">
      <w:pPr>
        <w:pStyle w:val="BodyTextIndent"/>
        <w:spacing w:before="0"/>
        <w:ind w:left="0" w:firstLine="567"/>
        <w:rPr>
          <w:rFonts w:ascii="Times New Roman" w:hAnsi="Times New Roman"/>
          <w:spacing w:val="-2"/>
          <w:szCs w:val="28"/>
          <w:lang w:val="nb-NO"/>
        </w:rPr>
      </w:pPr>
      <w:r>
        <w:rPr>
          <w:rFonts w:ascii="Times New Roman" w:hAnsi="Times New Roman"/>
          <w:spacing w:val="-2"/>
          <w:szCs w:val="28"/>
          <w:lang w:val="nb-NO"/>
        </w:rPr>
        <w:t>Trên cơ sở kế hoạch của thành phố, xây dựng và triển khai thực hiện Kế hoạch ứng dụng công nghệ thông tin của cơ quan, đơn vị, phường, xã năm 202</w:t>
      </w:r>
      <w:r w:rsidR="006858AE">
        <w:rPr>
          <w:rFonts w:ascii="Times New Roman" w:hAnsi="Times New Roman"/>
          <w:spacing w:val="-2"/>
          <w:szCs w:val="28"/>
          <w:lang w:val="nb-NO"/>
        </w:rPr>
        <w:t>2</w:t>
      </w:r>
      <w:r>
        <w:rPr>
          <w:rFonts w:ascii="Times New Roman" w:hAnsi="Times New Roman"/>
          <w:spacing w:val="-2"/>
          <w:szCs w:val="28"/>
          <w:lang w:val="nb-NO"/>
        </w:rPr>
        <w:t xml:space="preserve"> đảm bảo kịp thời, hiệu quả.</w:t>
      </w:r>
    </w:p>
    <w:p w:rsidR="003A370F" w:rsidRPr="00A102C2" w:rsidRDefault="003A370F" w:rsidP="001C0C71">
      <w:pPr>
        <w:spacing w:before="0" w:after="120"/>
        <w:ind w:firstLine="567"/>
        <w:rPr>
          <w:sz w:val="28"/>
          <w:szCs w:val="28"/>
          <w:lang w:val="nb-NO"/>
        </w:rPr>
      </w:pPr>
      <w:r w:rsidRPr="00A102C2">
        <w:rPr>
          <w:sz w:val="28"/>
          <w:szCs w:val="28"/>
          <w:lang w:val="nb-NO"/>
        </w:rPr>
        <w:t>Trên đây là Kế hoạch</w:t>
      </w:r>
      <w:r w:rsidR="0088231F">
        <w:rPr>
          <w:sz w:val="28"/>
          <w:szCs w:val="28"/>
          <w:lang w:val="nb-NO"/>
        </w:rPr>
        <w:t xml:space="preserve"> phát triển chính quyền số và đảm bảo an toàn thông tin mạng</w:t>
      </w:r>
      <w:r w:rsidRPr="00A102C2">
        <w:rPr>
          <w:sz w:val="28"/>
          <w:szCs w:val="28"/>
          <w:lang w:val="nb-NO"/>
        </w:rPr>
        <w:t xml:space="preserve"> </w:t>
      </w:r>
      <w:r w:rsidRPr="00EB53D9">
        <w:rPr>
          <w:sz w:val="28"/>
          <w:szCs w:val="28"/>
          <w:lang w:val="nb-NO"/>
        </w:rPr>
        <w:t>thành phố Hà Tĩnh năm 20</w:t>
      </w:r>
      <w:r>
        <w:rPr>
          <w:sz w:val="28"/>
          <w:szCs w:val="28"/>
          <w:lang w:val="nb-NO"/>
        </w:rPr>
        <w:t>2</w:t>
      </w:r>
      <w:r w:rsidR="006858AE">
        <w:rPr>
          <w:sz w:val="28"/>
          <w:szCs w:val="28"/>
          <w:lang w:val="nb-NO"/>
        </w:rPr>
        <w:t>2</w:t>
      </w:r>
      <w:r w:rsidRPr="00A102C2">
        <w:rPr>
          <w:sz w:val="28"/>
          <w:szCs w:val="28"/>
          <w:lang w:val="nb-NO"/>
        </w:rPr>
        <w:t>./.</w:t>
      </w:r>
    </w:p>
    <w:p w:rsidR="003A370F" w:rsidRPr="00A102C2" w:rsidRDefault="003A370F" w:rsidP="003A370F">
      <w:pPr>
        <w:spacing w:before="60" w:after="60"/>
        <w:ind w:firstLine="567"/>
        <w:rPr>
          <w:sz w:val="4"/>
          <w:szCs w:val="28"/>
          <w:lang w:val="nb-NO"/>
        </w:rPr>
      </w:pPr>
    </w:p>
    <w:tbl>
      <w:tblPr>
        <w:tblW w:w="9180" w:type="dxa"/>
        <w:tblLook w:val="04A0" w:firstRow="1" w:lastRow="0" w:firstColumn="1" w:lastColumn="0" w:noHBand="0" w:noVBand="1"/>
      </w:tblPr>
      <w:tblGrid>
        <w:gridCol w:w="5176"/>
        <w:gridCol w:w="4004"/>
      </w:tblGrid>
      <w:tr w:rsidR="003A370F" w:rsidRPr="00E56587" w:rsidTr="00F30760">
        <w:trPr>
          <w:trHeight w:val="2105"/>
        </w:trPr>
        <w:tc>
          <w:tcPr>
            <w:tcW w:w="5176" w:type="dxa"/>
            <w:shd w:val="clear" w:color="auto" w:fill="auto"/>
          </w:tcPr>
          <w:p w:rsidR="003A370F" w:rsidRPr="00D30348" w:rsidRDefault="003A370F" w:rsidP="00F30760">
            <w:pPr>
              <w:spacing w:before="0"/>
              <w:ind w:firstLine="0"/>
              <w:rPr>
                <w:rFonts w:eastAsia="Calibri"/>
                <w:b/>
                <w:i/>
                <w:lang w:val="pt-PT"/>
              </w:rPr>
            </w:pPr>
            <w:r w:rsidRPr="00D30348">
              <w:rPr>
                <w:rFonts w:eastAsia="Calibri"/>
                <w:b/>
                <w:i/>
                <w:szCs w:val="22"/>
                <w:lang w:val="pt-PT"/>
              </w:rPr>
              <w:t>Nơi nhận:</w:t>
            </w:r>
          </w:p>
          <w:p w:rsidR="003A370F" w:rsidRPr="00A102C2" w:rsidRDefault="003A370F" w:rsidP="00F30760">
            <w:pPr>
              <w:spacing w:before="0"/>
              <w:ind w:firstLine="0"/>
              <w:rPr>
                <w:lang w:val="nb-NO"/>
              </w:rPr>
            </w:pPr>
            <w:r w:rsidRPr="00A102C2">
              <w:rPr>
                <w:sz w:val="22"/>
                <w:szCs w:val="22"/>
                <w:lang w:val="nb-NO"/>
              </w:rPr>
              <w:t>- Sở Thông tin và Truyền thông Hà Tĩnh;</w:t>
            </w:r>
          </w:p>
          <w:p w:rsidR="003A370F" w:rsidRPr="00A102C2" w:rsidRDefault="003A370F" w:rsidP="00F30760">
            <w:pPr>
              <w:spacing w:before="0"/>
              <w:ind w:firstLine="0"/>
              <w:rPr>
                <w:lang w:val="nb-NO"/>
              </w:rPr>
            </w:pPr>
            <w:r w:rsidRPr="00A102C2">
              <w:rPr>
                <w:sz w:val="22"/>
                <w:szCs w:val="22"/>
                <w:lang w:val="nb-NO"/>
              </w:rPr>
              <w:t xml:space="preserve">- </w:t>
            </w:r>
            <w:r w:rsidR="00DB083D">
              <w:rPr>
                <w:sz w:val="22"/>
                <w:szCs w:val="22"/>
                <w:lang w:val="nb-NO"/>
              </w:rPr>
              <w:t>TT</w:t>
            </w:r>
            <w:r w:rsidRPr="00A102C2">
              <w:rPr>
                <w:sz w:val="22"/>
                <w:szCs w:val="22"/>
                <w:lang w:val="nb-NO"/>
              </w:rPr>
              <w:t xml:space="preserve"> Thành ủy</w:t>
            </w:r>
            <w:r w:rsidR="00DB083D">
              <w:rPr>
                <w:sz w:val="22"/>
                <w:szCs w:val="22"/>
                <w:lang w:val="nb-NO"/>
              </w:rPr>
              <w:t>,</w:t>
            </w:r>
            <w:r w:rsidRPr="00A102C2">
              <w:rPr>
                <w:sz w:val="22"/>
                <w:szCs w:val="22"/>
                <w:lang w:val="nb-NO"/>
              </w:rPr>
              <w:t xml:space="preserve"> T</w:t>
            </w:r>
            <w:r w:rsidR="00DB083D">
              <w:rPr>
                <w:sz w:val="22"/>
                <w:szCs w:val="22"/>
                <w:lang w:val="nb-NO"/>
              </w:rPr>
              <w:t>T</w:t>
            </w:r>
            <w:r w:rsidRPr="00A102C2">
              <w:rPr>
                <w:sz w:val="22"/>
                <w:szCs w:val="22"/>
                <w:lang w:val="nb-NO"/>
              </w:rPr>
              <w:t xml:space="preserve"> HĐND thành phố;</w:t>
            </w:r>
          </w:p>
          <w:p w:rsidR="003A370F" w:rsidRPr="00EC7135" w:rsidRDefault="003A370F" w:rsidP="00F30760">
            <w:pPr>
              <w:spacing w:before="0"/>
              <w:ind w:firstLine="0"/>
              <w:rPr>
                <w:lang w:val="pt-PT"/>
              </w:rPr>
            </w:pPr>
            <w:r w:rsidRPr="00E72D62">
              <w:rPr>
                <w:sz w:val="22"/>
                <w:szCs w:val="22"/>
                <w:lang w:val="pt-PT"/>
              </w:rPr>
              <w:t xml:space="preserve">- </w:t>
            </w:r>
            <w:r w:rsidRPr="00EC7135">
              <w:rPr>
                <w:sz w:val="22"/>
                <w:szCs w:val="22"/>
                <w:lang w:val="pt-PT"/>
              </w:rPr>
              <w:t>Chủ tịch, các PCT UBND thành phố;</w:t>
            </w:r>
          </w:p>
          <w:p w:rsidR="003A370F" w:rsidRPr="00EC7135" w:rsidRDefault="003A370F" w:rsidP="00F30760">
            <w:pPr>
              <w:spacing w:before="0"/>
              <w:ind w:firstLine="0"/>
              <w:rPr>
                <w:lang w:val="pt-PT"/>
              </w:rPr>
            </w:pPr>
            <w:r w:rsidRPr="00EC7135">
              <w:rPr>
                <w:sz w:val="22"/>
                <w:szCs w:val="22"/>
                <w:lang w:val="pt-PT"/>
              </w:rPr>
              <w:t>- Các phòng, ban, đơn vị thuộc thành phố;</w:t>
            </w:r>
          </w:p>
          <w:p w:rsidR="003A370F" w:rsidRPr="00EC7135" w:rsidRDefault="003A370F" w:rsidP="00F30760">
            <w:pPr>
              <w:spacing w:before="0"/>
              <w:ind w:firstLine="0"/>
              <w:rPr>
                <w:lang w:val="pt-PT"/>
              </w:rPr>
            </w:pPr>
            <w:r w:rsidRPr="00EC7135">
              <w:rPr>
                <w:sz w:val="22"/>
                <w:szCs w:val="22"/>
                <w:lang w:val="pt-PT"/>
              </w:rPr>
              <w:t xml:space="preserve">- Các thành viên BCĐ </w:t>
            </w:r>
            <w:r>
              <w:rPr>
                <w:sz w:val="22"/>
                <w:szCs w:val="22"/>
                <w:lang w:val="pt-PT"/>
              </w:rPr>
              <w:t>XDCQ</w:t>
            </w:r>
            <w:r w:rsidR="00C43975">
              <w:rPr>
                <w:sz w:val="22"/>
                <w:szCs w:val="22"/>
                <w:lang w:val="pt-PT"/>
              </w:rPr>
              <w:t>S</w:t>
            </w:r>
            <w:r w:rsidRPr="00EC7135">
              <w:rPr>
                <w:sz w:val="22"/>
                <w:szCs w:val="22"/>
                <w:lang w:val="pt-PT"/>
              </w:rPr>
              <w:t xml:space="preserve"> TP;</w:t>
            </w:r>
          </w:p>
          <w:p w:rsidR="003A370F" w:rsidRPr="00EC7135" w:rsidRDefault="003A370F" w:rsidP="00F30760">
            <w:pPr>
              <w:spacing w:before="0"/>
              <w:ind w:firstLine="0"/>
              <w:rPr>
                <w:lang w:val="pt-PT"/>
              </w:rPr>
            </w:pPr>
            <w:r w:rsidRPr="00EC7135">
              <w:rPr>
                <w:sz w:val="22"/>
                <w:szCs w:val="22"/>
                <w:lang w:val="pt-PT"/>
              </w:rPr>
              <w:t>- Văn phòng HĐND – UBND thành phố;</w:t>
            </w:r>
          </w:p>
          <w:p w:rsidR="003A370F" w:rsidRPr="00EC7135" w:rsidRDefault="003A370F" w:rsidP="00F30760">
            <w:pPr>
              <w:spacing w:before="0"/>
              <w:ind w:firstLine="0"/>
              <w:rPr>
                <w:lang w:val="pt-PT"/>
              </w:rPr>
            </w:pPr>
            <w:r w:rsidRPr="00EC7135">
              <w:rPr>
                <w:sz w:val="22"/>
                <w:szCs w:val="22"/>
                <w:lang w:val="pt-PT"/>
              </w:rPr>
              <w:t>- UBND các phường, xã;</w:t>
            </w:r>
          </w:p>
          <w:p w:rsidR="003A370F" w:rsidRPr="00712623" w:rsidRDefault="003A370F" w:rsidP="00F30760">
            <w:pPr>
              <w:spacing w:before="0"/>
              <w:ind w:firstLine="0"/>
              <w:rPr>
                <w:lang w:val="pt-PT"/>
              </w:rPr>
            </w:pPr>
            <w:r w:rsidRPr="00EC7135">
              <w:rPr>
                <w:sz w:val="22"/>
                <w:szCs w:val="22"/>
                <w:lang w:val="pt-PT"/>
              </w:rPr>
              <w:t>- Lưu: VT,VHTT</w:t>
            </w:r>
            <w:r>
              <w:rPr>
                <w:sz w:val="22"/>
                <w:szCs w:val="22"/>
                <w:lang w:val="pt-PT"/>
              </w:rPr>
              <w:t>.</w:t>
            </w:r>
          </w:p>
        </w:tc>
        <w:tc>
          <w:tcPr>
            <w:tcW w:w="4004" w:type="dxa"/>
            <w:shd w:val="clear" w:color="auto" w:fill="auto"/>
          </w:tcPr>
          <w:p w:rsidR="003A370F" w:rsidRPr="002A14C6" w:rsidRDefault="003A370F" w:rsidP="00F30760">
            <w:pPr>
              <w:spacing w:before="0"/>
              <w:ind w:firstLine="0"/>
              <w:jc w:val="center"/>
              <w:rPr>
                <w:rFonts w:eastAsia="Calibri"/>
                <w:b/>
                <w:sz w:val="26"/>
                <w:szCs w:val="28"/>
                <w:lang w:val="pt-PT"/>
              </w:rPr>
            </w:pPr>
            <w:r w:rsidRPr="002A14C6">
              <w:rPr>
                <w:rFonts w:eastAsia="Calibri"/>
                <w:b/>
                <w:sz w:val="26"/>
                <w:szCs w:val="28"/>
                <w:lang w:val="pt-PT"/>
              </w:rPr>
              <w:t>TM. ỦY BAN NHÂN DÂN</w:t>
            </w:r>
          </w:p>
          <w:p w:rsidR="003A370F" w:rsidRPr="002A14C6" w:rsidRDefault="003A370F" w:rsidP="00F30760">
            <w:pPr>
              <w:spacing w:before="0"/>
              <w:ind w:firstLine="0"/>
              <w:jc w:val="center"/>
              <w:rPr>
                <w:rFonts w:eastAsia="Calibri"/>
                <w:b/>
                <w:sz w:val="26"/>
                <w:szCs w:val="28"/>
                <w:lang w:val="pt-PT"/>
              </w:rPr>
            </w:pPr>
            <w:r w:rsidRPr="002A14C6">
              <w:rPr>
                <w:rFonts w:eastAsia="Calibri"/>
                <w:b/>
                <w:sz w:val="26"/>
                <w:szCs w:val="28"/>
                <w:lang w:val="pt-PT"/>
              </w:rPr>
              <w:t>KT. CHỦ TỊCH</w:t>
            </w:r>
          </w:p>
          <w:p w:rsidR="003A370F" w:rsidRPr="002A14C6" w:rsidRDefault="003A370F" w:rsidP="00F30760">
            <w:pPr>
              <w:spacing w:before="0"/>
              <w:ind w:firstLine="0"/>
              <w:jc w:val="center"/>
              <w:rPr>
                <w:rFonts w:eastAsia="Calibri"/>
                <w:b/>
                <w:sz w:val="26"/>
                <w:szCs w:val="28"/>
                <w:lang w:val="pt-PT"/>
              </w:rPr>
            </w:pPr>
            <w:r w:rsidRPr="002A14C6">
              <w:rPr>
                <w:rFonts w:eastAsia="Calibri"/>
                <w:b/>
                <w:sz w:val="26"/>
                <w:szCs w:val="28"/>
                <w:lang w:val="pt-PT"/>
              </w:rPr>
              <w:t>PHÓ CHỦ TỊCH</w:t>
            </w:r>
          </w:p>
          <w:p w:rsidR="003A370F" w:rsidRPr="00B856EF" w:rsidRDefault="003A370F" w:rsidP="00F30760">
            <w:pPr>
              <w:ind w:firstLine="0"/>
              <w:jc w:val="center"/>
              <w:rPr>
                <w:rFonts w:eastAsia="Calibri"/>
                <w:b/>
                <w:sz w:val="28"/>
                <w:szCs w:val="28"/>
                <w:lang w:val="pt-PT"/>
              </w:rPr>
            </w:pPr>
          </w:p>
          <w:p w:rsidR="003A370F" w:rsidRPr="00C272A7" w:rsidRDefault="003A370F" w:rsidP="00F30760">
            <w:pPr>
              <w:ind w:firstLine="0"/>
              <w:jc w:val="center"/>
              <w:rPr>
                <w:rFonts w:eastAsia="Calibri"/>
                <w:sz w:val="82"/>
                <w:szCs w:val="28"/>
                <w:lang w:val="pt-PT"/>
              </w:rPr>
            </w:pPr>
          </w:p>
          <w:p w:rsidR="003A370F" w:rsidRPr="005057D0" w:rsidRDefault="005A1DBC" w:rsidP="00F30760">
            <w:pPr>
              <w:ind w:firstLine="0"/>
              <w:jc w:val="center"/>
              <w:rPr>
                <w:rFonts w:eastAsia="Calibri"/>
                <w:b/>
                <w:sz w:val="28"/>
                <w:szCs w:val="28"/>
                <w:lang w:val="pt-PT"/>
              </w:rPr>
            </w:pPr>
            <w:r>
              <w:rPr>
                <w:rFonts w:eastAsia="Calibri"/>
                <w:b/>
                <w:sz w:val="28"/>
                <w:szCs w:val="28"/>
                <w:lang w:val="pt-PT"/>
              </w:rPr>
              <w:t>Lê Quang Đức</w:t>
            </w:r>
          </w:p>
        </w:tc>
      </w:tr>
    </w:tbl>
    <w:p w:rsidR="003A370F" w:rsidRPr="00D26BCF" w:rsidRDefault="003A370F" w:rsidP="003A370F">
      <w:pPr>
        <w:spacing w:before="40"/>
        <w:rPr>
          <w:color w:val="000000"/>
          <w:sz w:val="28"/>
          <w:szCs w:val="28"/>
          <w:lang w:val="nl-NL"/>
        </w:rPr>
      </w:pPr>
    </w:p>
    <w:p w:rsidR="00842112" w:rsidRPr="00A102C2" w:rsidRDefault="00842112">
      <w:pPr>
        <w:rPr>
          <w:lang w:val="pt-PT"/>
        </w:rPr>
      </w:pPr>
    </w:p>
    <w:sectPr w:rsidR="00842112" w:rsidRPr="00A102C2" w:rsidSect="001C0C71">
      <w:headerReference w:type="default" r:id="rId9"/>
      <w:footerReference w:type="even" r:id="rId10"/>
      <w:footerReference w:type="default" r:id="rId11"/>
      <w:footerReference w:type="first" r:id="rId12"/>
      <w:pgSz w:w="11907" w:h="16840" w:code="9"/>
      <w:pgMar w:top="1134" w:right="1134" w:bottom="1134" w:left="1701"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23" w:rsidRDefault="00CE1C23">
      <w:pPr>
        <w:spacing w:before="0"/>
      </w:pPr>
      <w:r>
        <w:separator/>
      </w:r>
    </w:p>
  </w:endnote>
  <w:endnote w:type="continuationSeparator" w:id="0">
    <w:p w:rsidR="00CE1C23" w:rsidRDefault="00CE1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49" w:rsidRDefault="000C328D" w:rsidP="005F59F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281ACF">
      <w:rPr>
        <w:rStyle w:val="PageNumber"/>
        <w:rFonts w:ascii="Times New Roman" w:hAnsi="Times New Roman"/>
      </w:rPr>
      <w:instrText xml:space="preserve">PAGE  </w:instrText>
    </w:r>
    <w:r>
      <w:rPr>
        <w:rStyle w:val="PageNumber"/>
        <w:rFonts w:ascii="Times New Roman" w:hAnsi="Times New Roman"/>
      </w:rPr>
      <w:fldChar w:fldCharType="end"/>
    </w:r>
  </w:p>
  <w:p w:rsidR="00363449" w:rsidRDefault="00CE1C23">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49" w:rsidRDefault="00CE1C23">
    <w:pPr>
      <w:pStyle w:val="Footer"/>
      <w:jc w:val="right"/>
    </w:pPr>
  </w:p>
  <w:p w:rsidR="00363449" w:rsidRDefault="00CE1C23">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49" w:rsidRDefault="00CE1C23">
    <w:pPr>
      <w:pStyle w:val="Footer"/>
      <w:jc w:val="right"/>
    </w:pPr>
  </w:p>
  <w:p w:rsidR="00363449" w:rsidRPr="00344A16" w:rsidRDefault="00CE1C23">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23" w:rsidRDefault="00CE1C23">
      <w:pPr>
        <w:spacing w:before="0"/>
      </w:pPr>
      <w:r>
        <w:separator/>
      </w:r>
    </w:p>
  </w:footnote>
  <w:footnote w:type="continuationSeparator" w:id="0">
    <w:p w:rsidR="00CE1C23" w:rsidRDefault="00CE1C2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89" w:rsidRDefault="000C328D">
    <w:pPr>
      <w:pStyle w:val="Header"/>
      <w:jc w:val="center"/>
    </w:pPr>
    <w:r>
      <w:fldChar w:fldCharType="begin"/>
    </w:r>
    <w:r w:rsidR="00281ACF">
      <w:instrText xml:space="preserve"> PAGE   \* MERGEFORMAT </w:instrText>
    </w:r>
    <w:r>
      <w:fldChar w:fldCharType="separate"/>
    </w:r>
    <w:r w:rsidR="00634824">
      <w:rPr>
        <w:noProof/>
      </w:rPr>
      <w:t>3</w:t>
    </w:r>
    <w:r>
      <w:rPr>
        <w:noProof/>
      </w:rPr>
      <w:fldChar w:fldCharType="end"/>
    </w:r>
  </w:p>
  <w:p w:rsidR="00956989" w:rsidRDefault="00CE1C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9691E"/>
    <w:multiLevelType w:val="hybridMultilevel"/>
    <w:tmpl w:val="CD26A7C8"/>
    <w:lvl w:ilvl="0" w:tplc="1458EED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0F"/>
    <w:rsid w:val="00037849"/>
    <w:rsid w:val="00061A3A"/>
    <w:rsid w:val="00075A09"/>
    <w:rsid w:val="000C328D"/>
    <w:rsid w:val="00140362"/>
    <w:rsid w:val="001C0C71"/>
    <w:rsid w:val="001D232A"/>
    <w:rsid w:val="001E2DA3"/>
    <w:rsid w:val="00261526"/>
    <w:rsid w:val="0026510B"/>
    <w:rsid w:val="00281ACF"/>
    <w:rsid w:val="002B1B70"/>
    <w:rsid w:val="003235E5"/>
    <w:rsid w:val="00333CDA"/>
    <w:rsid w:val="00354D60"/>
    <w:rsid w:val="003802EF"/>
    <w:rsid w:val="003A370F"/>
    <w:rsid w:val="003D79F2"/>
    <w:rsid w:val="00440285"/>
    <w:rsid w:val="00496035"/>
    <w:rsid w:val="004B5173"/>
    <w:rsid w:val="00551C84"/>
    <w:rsid w:val="00574DE7"/>
    <w:rsid w:val="00591F96"/>
    <w:rsid w:val="005A1DBC"/>
    <w:rsid w:val="005B5799"/>
    <w:rsid w:val="00634824"/>
    <w:rsid w:val="006855DF"/>
    <w:rsid w:val="006858AE"/>
    <w:rsid w:val="006E14CF"/>
    <w:rsid w:val="00750FEE"/>
    <w:rsid w:val="00757008"/>
    <w:rsid w:val="007C6904"/>
    <w:rsid w:val="00842112"/>
    <w:rsid w:val="0088231F"/>
    <w:rsid w:val="00887B32"/>
    <w:rsid w:val="008A37BD"/>
    <w:rsid w:val="008C7D55"/>
    <w:rsid w:val="008F4A97"/>
    <w:rsid w:val="009A2EDC"/>
    <w:rsid w:val="00A00139"/>
    <w:rsid w:val="00A102C2"/>
    <w:rsid w:val="00A5615C"/>
    <w:rsid w:val="00A6313D"/>
    <w:rsid w:val="00BC3D8A"/>
    <w:rsid w:val="00C30FCE"/>
    <w:rsid w:val="00C43975"/>
    <w:rsid w:val="00C95F48"/>
    <w:rsid w:val="00CC1CC4"/>
    <w:rsid w:val="00CC566E"/>
    <w:rsid w:val="00CE1C23"/>
    <w:rsid w:val="00D273B9"/>
    <w:rsid w:val="00D33430"/>
    <w:rsid w:val="00D9724D"/>
    <w:rsid w:val="00DB083D"/>
    <w:rsid w:val="00DC0A35"/>
    <w:rsid w:val="00E176EE"/>
    <w:rsid w:val="00E56587"/>
    <w:rsid w:val="00E82313"/>
    <w:rsid w:val="00EC6480"/>
    <w:rsid w:val="00ED3364"/>
    <w:rsid w:val="00EE230A"/>
    <w:rsid w:val="00FA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97633-6E64-47AF-9945-3BE2DEF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0F"/>
    <w:pPr>
      <w:spacing w:before="120" w:after="0" w:line="24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370F"/>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70F"/>
    <w:rPr>
      <w:rFonts w:ascii=".VnTimeH" w:eastAsia="Times New Roman" w:hAnsi=".VnTimeH" w:cs="Times New Roman"/>
      <w:b/>
      <w:sz w:val="26"/>
      <w:szCs w:val="20"/>
    </w:rPr>
  </w:style>
  <w:style w:type="paragraph" w:styleId="BodyText">
    <w:name w:val="Body Text"/>
    <w:basedOn w:val="Normal"/>
    <w:link w:val="BodyTextChar"/>
    <w:rsid w:val="003A370F"/>
    <w:rPr>
      <w:rFonts w:ascii=".VnTime" w:hAnsi=".VnTime"/>
      <w:sz w:val="28"/>
      <w:szCs w:val="20"/>
    </w:rPr>
  </w:style>
  <w:style w:type="character" w:customStyle="1" w:styleId="BodyTextChar">
    <w:name w:val="Body Text Char"/>
    <w:basedOn w:val="DefaultParagraphFont"/>
    <w:link w:val="BodyText"/>
    <w:rsid w:val="003A370F"/>
    <w:rPr>
      <w:rFonts w:ascii=".VnTime" w:eastAsia="Times New Roman" w:hAnsi=".VnTime" w:cs="Times New Roman"/>
      <w:sz w:val="28"/>
      <w:szCs w:val="20"/>
    </w:rPr>
  </w:style>
  <w:style w:type="paragraph" w:styleId="Footer">
    <w:name w:val="footer"/>
    <w:basedOn w:val="Normal"/>
    <w:link w:val="FooterChar"/>
    <w:uiPriority w:val="99"/>
    <w:rsid w:val="003A370F"/>
    <w:pPr>
      <w:tabs>
        <w:tab w:val="center" w:pos="4320"/>
        <w:tab w:val="right" w:pos="8640"/>
      </w:tabs>
    </w:pPr>
    <w:rPr>
      <w:rFonts w:ascii=".VnTime" w:hAnsi=".VnTime"/>
      <w:sz w:val="28"/>
      <w:szCs w:val="20"/>
      <w:lang w:val="x-none" w:eastAsia="x-none"/>
    </w:rPr>
  </w:style>
  <w:style w:type="character" w:customStyle="1" w:styleId="FooterChar">
    <w:name w:val="Footer Char"/>
    <w:basedOn w:val="DefaultParagraphFont"/>
    <w:link w:val="Footer"/>
    <w:uiPriority w:val="99"/>
    <w:rsid w:val="003A370F"/>
    <w:rPr>
      <w:rFonts w:ascii=".VnTime" w:eastAsia="Times New Roman" w:hAnsi=".VnTime" w:cs="Times New Roman"/>
      <w:sz w:val="28"/>
      <w:szCs w:val="20"/>
      <w:lang w:val="x-none" w:eastAsia="x-none"/>
    </w:rPr>
  </w:style>
  <w:style w:type="character" w:styleId="PageNumber">
    <w:name w:val="page number"/>
    <w:basedOn w:val="DefaultParagraphFont"/>
    <w:rsid w:val="003A370F"/>
  </w:style>
  <w:style w:type="paragraph" w:styleId="BodyTextIndent">
    <w:name w:val="Body Text Indent"/>
    <w:basedOn w:val="Normal"/>
    <w:link w:val="BodyTextIndentChar"/>
    <w:rsid w:val="003A370F"/>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3A370F"/>
    <w:rPr>
      <w:rFonts w:ascii=".VnTime" w:eastAsia="Times New Roman" w:hAnsi=".VnTime" w:cs="Times New Roman"/>
      <w:sz w:val="28"/>
      <w:szCs w:val="20"/>
      <w:lang w:val="x-none" w:eastAsia="x-none"/>
    </w:rPr>
  </w:style>
  <w:style w:type="paragraph" w:styleId="Header">
    <w:name w:val="header"/>
    <w:basedOn w:val="Normal"/>
    <w:link w:val="HeaderChar"/>
    <w:uiPriority w:val="99"/>
    <w:rsid w:val="003A370F"/>
    <w:pPr>
      <w:tabs>
        <w:tab w:val="center" w:pos="4320"/>
        <w:tab w:val="right" w:pos="8640"/>
      </w:tabs>
    </w:pPr>
    <w:rPr>
      <w:rFonts w:ascii=".VnTime" w:hAnsi=".VnTime"/>
      <w:szCs w:val="20"/>
      <w:lang w:val="x-none" w:eastAsia="x-none"/>
    </w:rPr>
  </w:style>
  <w:style w:type="character" w:customStyle="1" w:styleId="HeaderChar">
    <w:name w:val="Header Char"/>
    <w:basedOn w:val="DefaultParagraphFont"/>
    <w:link w:val="Header"/>
    <w:uiPriority w:val="99"/>
    <w:rsid w:val="003A370F"/>
    <w:rPr>
      <w:rFonts w:ascii=".VnTime" w:eastAsia="Times New Roman" w:hAnsi=".VnTime" w:cs="Times New Roman"/>
      <w:sz w:val="24"/>
      <w:szCs w:val="20"/>
      <w:lang w:val="x-none" w:eastAsia="x-none"/>
    </w:rPr>
  </w:style>
  <w:style w:type="character" w:customStyle="1" w:styleId="fontstyle01">
    <w:name w:val="fontstyle01"/>
    <w:rsid w:val="003A370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F4A97"/>
    <w:pPr>
      <w:ind w:left="720"/>
      <w:contextualSpacing/>
    </w:pPr>
  </w:style>
  <w:style w:type="paragraph" w:styleId="BalloonText">
    <w:name w:val="Balloon Text"/>
    <w:basedOn w:val="Normal"/>
    <w:link w:val="BalloonTextChar"/>
    <w:uiPriority w:val="99"/>
    <w:semiHidden/>
    <w:unhideWhenUsed/>
    <w:rsid w:val="001C0C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C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moe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117DB-7EBE-48AD-B345-43752F947F81}"/>
</file>

<file path=customXml/itemProps2.xml><?xml version="1.0" encoding="utf-8"?>
<ds:datastoreItem xmlns:ds="http://schemas.openxmlformats.org/officeDocument/2006/customXml" ds:itemID="{1A320965-5ED6-4799-BEE8-712630515387}"/>
</file>

<file path=customXml/itemProps3.xml><?xml version="1.0" encoding="utf-8"?>
<ds:datastoreItem xmlns:ds="http://schemas.openxmlformats.org/officeDocument/2006/customXml" ds:itemID="{F274A1EE-B315-4B39-8CC5-CFB94C7748D8}"/>
</file>

<file path=customXml/itemProps4.xml><?xml version="1.0" encoding="utf-8"?>
<ds:datastoreItem xmlns:ds="http://schemas.openxmlformats.org/officeDocument/2006/customXml" ds:itemID="{7659B3E0-9996-4310-A475-9913A6EE1444}"/>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Phòng Văn hoá thông tin - UBND Thành phố Hà Tĩnh</vt:lpstr>
    </vt:vector>
  </TitlesOfParts>
  <Company>Sky123.Org</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thông tin - UBND Thành phố Hà Tĩnh</dc:title>
  <dc:creator>ADMIN</dc:creator>
  <cp:lastModifiedBy>Admin</cp:lastModifiedBy>
  <cp:revision>2</cp:revision>
  <dcterms:created xsi:type="dcterms:W3CDTF">2021-11-04T03:14:00Z</dcterms:created>
  <dcterms:modified xsi:type="dcterms:W3CDTF">2021-11-04T03:14:00Z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